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42" w:rsidRPr="009A6C2A" w:rsidRDefault="00BF2A08" w:rsidP="00BF2A0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A6C2A">
        <w:rPr>
          <w:rFonts w:asciiTheme="majorEastAsia" w:eastAsiaTheme="majorEastAsia" w:hAnsiTheme="majorEastAsia" w:hint="eastAsia"/>
          <w:b/>
          <w:sz w:val="44"/>
          <w:szCs w:val="44"/>
        </w:rPr>
        <w:t>2020年</w:t>
      </w:r>
      <w:r w:rsidRPr="009A6C2A">
        <w:rPr>
          <w:rFonts w:asciiTheme="majorEastAsia" w:eastAsiaTheme="majorEastAsia" w:hAnsiTheme="majorEastAsia"/>
          <w:b/>
          <w:sz w:val="44"/>
          <w:szCs w:val="44"/>
        </w:rPr>
        <w:t>财政转移支付情况说明</w:t>
      </w:r>
    </w:p>
    <w:p w:rsidR="002B7BA7" w:rsidRDefault="002B7BA7" w:rsidP="00BF2A08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BF2A08" w:rsidRPr="009A6C2A" w:rsidRDefault="002B7BA7" w:rsidP="002B7BA7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9A6C2A">
        <w:rPr>
          <w:rFonts w:ascii="黑体" w:eastAsia="黑体" w:hAnsi="黑体" w:hint="eastAsia"/>
          <w:sz w:val="32"/>
          <w:szCs w:val="32"/>
        </w:rPr>
        <w:t>一、一般公共</w:t>
      </w:r>
      <w:r w:rsidRPr="009A6C2A">
        <w:rPr>
          <w:rFonts w:ascii="黑体" w:eastAsia="黑体" w:hAnsi="黑体"/>
          <w:sz w:val="32"/>
          <w:szCs w:val="32"/>
        </w:rPr>
        <w:t>预算转移支付</w:t>
      </w:r>
    </w:p>
    <w:p w:rsidR="00BF2A08" w:rsidRDefault="00BF2A08" w:rsidP="00E31A5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2020年本溪</w:t>
      </w:r>
      <w:r>
        <w:rPr>
          <w:rFonts w:ascii="仿宋" w:eastAsia="仿宋" w:hAnsi="仿宋"/>
          <w:sz w:val="32"/>
          <w:szCs w:val="32"/>
        </w:rPr>
        <w:t>高新区收到上级补助收入</w:t>
      </w:r>
      <w:r>
        <w:rPr>
          <w:rFonts w:ascii="仿宋" w:eastAsia="仿宋" w:hAnsi="仿宋" w:hint="eastAsia"/>
          <w:sz w:val="32"/>
          <w:szCs w:val="32"/>
        </w:rPr>
        <w:t>合计14</w:t>
      </w:r>
      <w:r w:rsidR="00E31A57"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890万元。分类看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返还性</w:t>
      </w:r>
      <w:r>
        <w:rPr>
          <w:rFonts w:ascii="仿宋" w:eastAsia="仿宋" w:hAnsi="仿宋"/>
          <w:sz w:val="32"/>
          <w:szCs w:val="32"/>
        </w:rPr>
        <w:t>收入</w:t>
      </w:r>
      <w:r>
        <w:rPr>
          <w:rFonts w:ascii="仿宋" w:eastAsia="仿宋" w:hAnsi="仿宋" w:hint="eastAsia"/>
          <w:sz w:val="32"/>
          <w:szCs w:val="32"/>
        </w:rPr>
        <w:t>2</w:t>
      </w:r>
      <w:r w:rsidR="00E31A57"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937万元</w:t>
      </w:r>
      <w:r>
        <w:rPr>
          <w:rFonts w:ascii="仿宋" w:eastAsia="仿宋" w:hAnsi="仿宋"/>
          <w:sz w:val="32"/>
          <w:szCs w:val="32"/>
        </w:rPr>
        <w:t>，一般</w:t>
      </w:r>
      <w:r>
        <w:rPr>
          <w:rFonts w:ascii="仿宋" w:eastAsia="仿宋" w:hAnsi="仿宋" w:hint="eastAsia"/>
          <w:sz w:val="32"/>
          <w:szCs w:val="32"/>
        </w:rPr>
        <w:t>性转移</w:t>
      </w:r>
      <w:r>
        <w:rPr>
          <w:rFonts w:ascii="仿宋" w:eastAsia="仿宋" w:hAnsi="仿宋"/>
          <w:sz w:val="32"/>
          <w:szCs w:val="32"/>
        </w:rPr>
        <w:t>支付</w:t>
      </w:r>
      <w:r>
        <w:rPr>
          <w:rFonts w:ascii="仿宋" w:eastAsia="仿宋" w:hAnsi="仿宋" w:hint="eastAsia"/>
          <w:sz w:val="32"/>
          <w:szCs w:val="32"/>
        </w:rPr>
        <w:t>收入3</w:t>
      </w:r>
      <w:r w:rsidR="00E31A57"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034万元</w:t>
      </w:r>
      <w:r>
        <w:rPr>
          <w:rFonts w:ascii="仿宋" w:eastAsia="仿宋" w:hAnsi="仿宋"/>
          <w:sz w:val="32"/>
          <w:szCs w:val="32"/>
        </w:rPr>
        <w:t>，</w:t>
      </w:r>
      <w:r w:rsidR="00E31A57">
        <w:rPr>
          <w:rFonts w:ascii="仿宋" w:eastAsia="仿宋" w:hAnsi="仿宋" w:hint="eastAsia"/>
          <w:sz w:val="32"/>
          <w:szCs w:val="32"/>
        </w:rPr>
        <w:t>专项</w:t>
      </w:r>
      <w:r w:rsidR="00E31A57">
        <w:rPr>
          <w:rFonts w:ascii="仿宋" w:eastAsia="仿宋" w:hAnsi="仿宋"/>
          <w:sz w:val="32"/>
          <w:szCs w:val="32"/>
        </w:rPr>
        <w:t>转移支付收入</w:t>
      </w:r>
      <w:r w:rsidR="00E31A57">
        <w:rPr>
          <w:rFonts w:ascii="仿宋" w:eastAsia="仿宋" w:hAnsi="仿宋" w:hint="eastAsia"/>
          <w:sz w:val="32"/>
          <w:szCs w:val="32"/>
        </w:rPr>
        <w:t>8</w:t>
      </w:r>
      <w:r w:rsidR="00E31A57">
        <w:rPr>
          <w:rFonts w:ascii="仿宋" w:eastAsia="仿宋" w:hAnsi="仿宋"/>
          <w:sz w:val="32"/>
          <w:szCs w:val="32"/>
        </w:rPr>
        <w:t>,9</w:t>
      </w:r>
      <w:r w:rsidR="00E31A57">
        <w:rPr>
          <w:rFonts w:ascii="仿宋" w:eastAsia="仿宋" w:hAnsi="仿宋" w:hint="eastAsia"/>
          <w:sz w:val="32"/>
          <w:szCs w:val="32"/>
        </w:rPr>
        <w:t>19万元。</w:t>
      </w:r>
    </w:p>
    <w:p w:rsidR="002B7BA7" w:rsidRPr="009A6C2A" w:rsidRDefault="002B7BA7" w:rsidP="00E31A5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A6C2A">
        <w:rPr>
          <w:rFonts w:ascii="黑体" w:eastAsia="黑体" w:hAnsi="黑体" w:hint="eastAsia"/>
          <w:sz w:val="32"/>
          <w:szCs w:val="32"/>
        </w:rPr>
        <w:t>二</w:t>
      </w:r>
      <w:r w:rsidRPr="009A6C2A">
        <w:rPr>
          <w:rFonts w:ascii="黑体" w:eastAsia="黑体" w:hAnsi="黑体"/>
          <w:sz w:val="32"/>
          <w:szCs w:val="32"/>
        </w:rPr>
        <w:t>、政府性基金转移支付</w:t>
      </w:r>
    </w:p>
    <w:p w:rsidR="002B7BA7" w:rsidRPr="002B7BA7" w:rsidRDefault="002B7BA7" w:rsidP="00E31A57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收到上级</w:t>
      </w:r>
      <w:r>
        <w:rPr>
          <w:rFonts w:ascii="仿宋" w:eastAsia="仿宋" w:hAnsi="仿宋" w:hint="eastAsia"/>
          <w:sz w:val="32"/>
          <w:szCs w:val="32"/>
        </w:rPr>
        <w:t>补助</w:t>
      </w:r>
      <w:r>
        <w:rPr>
          <w:rFonts w:ascii="仿宋" w:eastAsia="仿宋" w:hAnsi="仿宋"/>
          <w:sz w:val="32"/>
          <w:szCs w:val="32"/>
        </w:rPr>
        <w:t>收入</w:t>
      </w:r>
      <w:r>
        <w:rPr>
          <w:rFonts w:ascii="仿宋" w:eastAsia="仿宋" w:hAnsi="仿宋" w:hint="eastAsia"/>
          <w:sz w:val="32"/>
          <w:szCs w:val="32"/>
        </w:rPr>
        <w:t>942万元</w:t>
      </w:r>
      <w:r>
        <w:rPr>
          <w:rFonts w:ascii="仿宋" w:eastAsia="仿宋" w:hAnsi="仿宋"/>
          <w:sz w:val="32"/>
          <w:szCs w:val="32"/>
        </w:rPr>
        <w:t>，其中，</w:t>
      </w:r>
      <w:r w:rsidR="009A6C2A">
        <w:rPr>
          <w:rFonts w:ascii="仿宋" w:eastAsia="仿宋" w:hAnsi="仿宋" w:hint="eastAsia"/>
          <w:sz w:val="32"/>
          <w:szCs w:val="32"/>
        </w:rPr>
        <w:t>政府性</w:t>
      </w:r>
      <w:r w:rsidR="009A6C2A">
        <w:rPr>
          <w:rFonts w:ascii="仿宋" w:eastAsia="仿宋" w:hAnsi="仿宋"/>
          <w:sz w:val="32"/>
          <w:szCs w:val="32"/>
        </w:rPr>
        <w:t>基金转移支付收入</w:t>
      </w:r>
      <w:r w:rsidR="009A6C2A">
        <w:rPr>
          <w:rFonts w:ascii="仿宋" w:eastAsia="仿宋" w:hAnsi="仿宋" w:hint="eastAsia"/>
          <w:sz w:val="32"/>
          <w:szCs w:val="32"/>
        </w:rPr>
        <w:t>242万元</w:t>
      </w:r>
      <w:r w:rsidR="009A6C2A">
        <w:rPr>
          <w:rFonts w:ascii="仿宋" w:eastAsia="仿宋" w:hAnsi="仿宋"/>
          <w:sz w:val="32"/>
          <w:szCs w:val="32"/>
        </w:rPr>
        <w:t>，</w:t>
      </w:r>
      <w:r w:rsidR="009A6C2A">
        <w:rPr>
          <w:rFonts w:ascii="仿宋" w:eastAsia="仿宋" w:hAnsi="仿宋" w:hint="eastAsia"/>
          <w:sz w:val="32"/>
          <w:szCs w:val="32"/>
        </w:rPr>
        <w:t>抗</w:t>
      </w:r>
      <w:proofErr w:type="gramStart"/>
      <w:r w:rsidR="009A6C2A">
        <w:rPr>
          <w:rFonts w:ascii="仿宋" w:eastAsia="仿宋" w:hAnsi="仿宋" w:hint="eastAsia"/>
          <w:sz w:val="32"/>
          <w:szCs w:val="32"/>
        </w:rPr>
        <w:t>疫</w:t>
      </w:r>
      <w:proofErr w:type="gramEnd"/>
      <w:r w:rsidR="009A6C2A">
        <w:rPr>
          <w:rFonts w:ascii="仿宋" w:eastAsia="仿宋" w:hAnsi="仿宋"/>
          <w:sz w:val="32"/>
          <w:szCs w:val="32"/>
        </w:rPr>
        <w:t>特别国债</w:t>
      </w:r>
      <w:r w:rsidR="009A6C2A">
        <w:rPr>
          <w:rFonts w:ascii="仿宋" w:eastAsia="仿宋" w:hAnsi="仿宋" w:hint="eastAsia"/>
          <w:sz w:val="32"/>
          <w:szCs w:val="32"/>
        </w:rPr>
        <w:t>转移</w:t>
      </w:r>
      <w:r w:rsidR="009A6C2A">
        <w:rPr>
          <w:rFonts w:ascii="仿宋" w:eastAsia="仿宋" w:hAnsi="仿宋"/>
          <w:sz w:val="32"/>
          <w:szCs w:val="32"/>
        </w:rPr>
        <w:t>支付收入</w:t>
      </w:r>
      <w:r w:rsidR="009A6C2A">
        <w:rPr>
          <w:rFonts w:ascii="仿宋" w:eastAsia="仿宋" w:hAnsi="仿宋" w:hint="eastAsia"/>
          <w:sz w:val="32"/>
          <w:szCs w:val="32"/>
        </w:rPr>
        <w:t>700万元</w:t>
      </w:r>
      <w:r w:rsidR="009A6C2A">
        <w:rPr>
          <w:rFonts w:ascii="仿宋" w:eastAsia="仿宋" w:hAnsi="仿宋"/>
          <w:sz w:val="32"/>
          <w:szCs w:val="32"/>
        </w:rPr>
        <w:t>。</w:t>
      </w:r>
    </w:p>
    <w:sectPr w:rsidR="002B7BA7" w:rsidRPr="002B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2"/>
    <w:rsid w:val="000553ED"/>
    <w:rsid w:val="001E4BD5"/>
    <w:rsid w:val="002B7BA7"/>
    <w:rsid w:val="009A6C2A"/>
    <w:rsid w:val="00BF2A08"/>
    <w:rsid w:val="00C06542"/>
    <w:rsid w:val="00E31A57"/>
    <w:rsid w:val="00E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B7889-72BD-4DAE-95B6-E1120DE7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曹瑞</cp:lastModifiedBy>
  <cp:revision>8</cp:revision>
  <dcterms:created xsi:type="dcterms:W3CDTF">2021-06-30T00:57:00Z</dcterms:created>
  <dcterms:modified xsi:type="dcterms:W3CDTF">2021-06-30T01:32:00Z</dcterms:modified>
</cp:coreProperties>
</file>