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44"/>
          <w:szCs w:val="44"/>
          <w:u w:val="single"/>
        </w:rPr>
      </w:pPr>
    </w:p>
    <w:p>
      <w:pPr>
        <w:jc w:val="center"/>
        <w:rPr>
          <w:rFonts w:ascii="宋体" w:hAnsi="宋体"/>
          <w:b/>
          <w:sz w:val="52"/>
          <w:szCs w:val="52"/>
        </w:rPr>
      </w:pPr>
      <w:r>
        <w:rPr>
          <w:rFonts w:hint="eastAsia" w:ascii="宋体" w:hAnsi="宋体"/>
          <w:b/>
          <w:sz w:val="52"/>
          <w:szCs w:val="52"/>
        </w:rPr>
        <w:t>日月岛街道办事处</w:t>
      </w:r>
    </w:p>
    <w:p>
      <w:pPr>
        <w:jc w:val="center"/>
        <w:rPr>
          <w:rFonts w:ascii="宋体" w:hAnsi="宋体"/>
          <w:b/>
          <w:sz w:val="52"/>
          <w:szCs w:val="52"/>
        </w:rPr>
      </w:pPr>
      <w:r>
        <w:rPr>
          <w:rFonts w:hint="eastAsia" w:ascii="宋体" w:hAnsi="宋体"/>
          <w:b/>
          <w:sz w:val="52"/>
          <w:szCs w:val="52"/>
        </w:rPr>
        <w:t>2020年度部门预算</w:t>
      </w: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b/>
          <w:sz w:val="44"/>
          <w:szCs w:val="44"/>
        </w:rPr>
        <w:t>目    录</w:t>
      </w:r>
    </w:p>
    <w:p>
      <w:pPr>
        <w:rPr>
          <w:b/>
          <w:sz w:val="44"/>
          <w:szCs w:val="44"/>
          <w:u w:val="single"/>
        </w:rPr>
      </w:pPr>
    </w:p>
    <w:p>
      <w:pPr>
        <w:rPr>
          <w:b/>
          <w:sz w:val="44"/>
          <w:szCs w:val="44"/>
          <w:u w:val="single"/>
        </w:rPr>
      </w:pPr>
    </w:p>
    <w:p>
      <w:pPr>
        <w:rPr>
          <w:rFonts w:ascii="宋体" w:hAnsi="宋体"/>
          <w:b/>
          <w:sz w:val="32"/>
          <w:szCs w:val="32"/>
        </w:rPr>
      </w:pPr>
      <w:r>
        <w:rPr>
          <w:rFonts w:hint="eastAsia" w:ascii="黑体" w:hAnsi="黑体" w:eastAsia="黑体"/>
          <w:sz w:val="32"/>
          <w:szCs w:val="32"/>
        </w:rPr>
        <w:t xml:space="preserve">第一部分   </w:t>
      </w:r>
      <w:r>
        <w:rPr>
          <w:rFonts w:hint="eastAsia" w:ascii="宋体" w:hAnsi="宋体"/>
          <w:b/>
          <w:sz w:val="32"/>
          <w:szCs w:val="32"/>
        </w:rPr>
        <w:t>*</w:t>
      </w:r>
      <w:r>
        <w:rPr>
          <w:rFonts w:ascii="宋体" w:hAnsi="宋体"/>
          <w:b/>
          <w:sz w:val="32"/>
          <w:szCs w:val="32"/>
        </w:rPr>
        <w:t>**</w:t>
      </w:r>
      <w:r>
        <w:rPr>
          <w:rFonts w:hint="eastAsia" w:ascii="黑体" w:hAnsi="黑体" w:eastAsia="黑体"/>
          <w:sz w:val="32"/>
          <w:szCs w:val="32"/>
        </w:rPr>
        <w:t>概况</w:t>
      </w:r>
    </w:p>
    <w:p>
      <w:pPr>
        <w:rPr>
          <w:rFonts w:ascii="黑体" w:hAnsi="黑体" w:eastAsia="黑体"/>
          <w:sz w:val="32"/>
          <w:szCs w:val="32"/>
        </w:rPr>
      </w:pPr>
      <w:r>
        <w:rPr>
          <w:rFonts w:hint="eastAsia" w:ascii="黑体" w:hAnsi="黑体" w:eastAsia="黑体"/>
          <w:sz w:val="32"/>
          <w:szCs w:val="32"/>
        </w:rPr>
        <w:t xml:space="preserve">第二部分   </w:t>
      </w:r>
      <w:r>
        <w:rPr>
          <w:rFonts w:hint="eastAsia" w:ascii="宋体" w:hAnsi="宋体"/>
          <w:b/>
          <w:sz w:val="32"/>
          <w:szCs w:val="32"/>
        </w:rPr>
        <w:t>*</w:t>
      </w:r>
      <w:r>
        <w:rPr>
          <w:rFonts w:ascii="宋体" w:hAnsi="宋体"/>
          <w:b/>
          <w:sz w:val="32"/>
          <w:szCs w:val="32"/>
        </w:rPr>
        <w:t>**</w:t>
      </w:r>
      <w:r>
        <w:rPr>
          <w:rFonts w:hint="eastAsia" w:ascii="黑体" w:hAnsi="黑体" w:eastAsia="黑体"/>
          <w:sz w:val="32"/>
          <w:szCs w:val="32"/>
        </w:rPr>
        <w:t>2020年度部门预算报表</w:t>
      </w:r>
    </w:p>
    <w:p>
      <w:pPr>
        <w:rPr>
          <w:rFonts w:ascii="黑体" w:hAnsi="黑体" w:eastAsia="黑体"/>
          <w:sz w:val="32"/>
          <w:szCs w:val="32"/>
        </w:rPr>
      </w:pPr>
      <w:r>
        <w:rPr>
          <w:rFonts w:hint="eastAsia" w:ascii="黑体" w:hAnsi="黑体" w:eastAsia="黑体"/>
          <w:sz w:val="32"/>
          <w:szCs w:val="32"/>
        </w:rPr>
        <w:t xml:space="preserve">第三部分   </w:t>
      </w:r>
      <w:r>
        <w:rPr>
          <w:rFonts w:hint="eastAsia" w:ascii="宋体" w:hAnsi="宋体"/>
          <w:b/>
          <w:sz w:val="32"/>
          <w:szCs w:val="32"/>
        </w:rPr>
        <w:t>*</w:t>
      </w:r>
      <w:r>
        <w:rPr>
          <w:rFonts w:ascii="宋体" w:hAnsi="宋体"/>
          <w:b/>
          <w:sz w:val="32"/>
          <w:szCs w:val="32"/>
        </w:rPr>
        <w:t>**</w:t>
      </w:r>
      <w:r>
        <w:rPr>
          <w:rFonts w:hint="eastAsia" w:ascii="黑体" w:hAnsi="黑体" w:eastAsia="黑体"/>
          <w:sz w:val="32"/>
          <w:szCs w:val="32"/>
        </w:rPr>
        <w:t>2020年度部门预算情况说明</w:t>
      </w:r>
    </w:p>
    <w:p>
      <w:pPr>
        <w:rPr>
          <w:rFonts w:ascii="黑体" w:hAnsi="黑体" w:eastAsia="黑体"/>
          <w:sz w:val="32"/>
          <w:szCs w:val="32"/>
        </w:rPr>
      </w:pPr>
      <w:r>
        <w:rPr>
          <w:rFonts w:hint="eastAsia" w:ascii="黑体" w:hAnsi="黑体" w:eastAsia="黑体"/>
          <w:sz w:val="32"/>
          <w:szCs w:val="32"/>
        </w:rPr>
        <w:t>第四部分   名词解释</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宋体" w:hAnsi="宋体"/>
          <w:b/>
          <w:sz w:val="36"/>
          <w:szCs w:val="36"/>
        </w:rPr>
      </w:pPr>
      <w:r>
        <w:rPr>
          <w:rFonts w:hint="eastAsia" w:ascii="宋体" w:hAnsi="宋体"/>
          <w:b/>
          <w:sz w:val="36"/>
          <w:szCs w:val="36"/>
        </w:rPr>
        <w:t>第一部分日月岛街道办事处概况</w:t>
      </w:r>
    </w:p>
    <w:p>
      <w:pPr>
        <w:ind w:firstLine="640" w:firstLineChars="200"/>
        <w:jc w:val="left"/>
        <w:rPr>
          <w:rFonts w:ascii="黑体" w:eastAsia="黑体"/>
          <w:sz w:val="32"/>
          <w:szCs w:val="32"/>
        </w:rPr>
      </w:pPr>
    </w:p>
    <w:p>
      <w:pPr>
        <w:numPr>
          <w:ilvl w:val="2"/>
          <w:numId w:val="1"/>
        </w:numPr>
        <w:jc w:val="left"/>
        <w:rPr>
          <w:rFonts w:ascii="黑体" w:eastAsia="黑体"/>
          <w:sz w:val="32"/>
          <w:szCs w:val="32"/>
        </w:rPr>
      </w:pPr>
      <w:r>
        <w:rPr>
          <w:rFonts w:hint="eastAsia" w:ascii="黑体" w:eastAsia="黑体"/>
          <w:sz w:val="32"/>
          <w:szCs w:val="32"/>
        </w:rPr>
        <w:t>主要职责及机构设置情况</w:t>
      </w:r>
    </w:p>
    <w:p>
      <w:pPr>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日月岛街道办事处是高新区管委会机构，行使相关的社会管理权限，全面负责办事处经济和社会管理事务。主要承担区域内规划、开发、建设等经济管理职能。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（一）负责中央和省、市及高新区有关法律、法规和政策的贯彻实施，制订、发布和组织实施区域内的有关管理规定。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（二）研究制订区域内经济社会发展计划和建设发展规划，经上级部门批准后，负责组织实施。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（三）负责编制区域内的土地利用规划；依法管理区域内土地储备、整理和土地使用权出让、转让等工作。</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（四）负责区域内建设工程方案与初步设计的审查、批建审核、招标投标、发证、质量监督、工程档案以及有关房地产管理；负责建筑工程造价和建筑施工、安装、勘测设计和房地产开发单位的管理工作。</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（五）负责区域内的乡镇建设和管理。</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（六）负责区域内的对外经贸、财政和地方税务、农业、水利、林业、国有资产、科技、统计、物价、外事、人事、劳动和社会保障及环境保护等方面的管理工作。</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（七）检查、监督和协调上级有关部门设在日月岛办事处区域内的分支机构或派出机构工作；协调供水、供电、供气、通讯、金融等部门工作。</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（八）指导区域内各类企业落实经营自主权，建立现代企业制度，保障企业依法自主经营。</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（九）负责和指导日月岛街道办事处机关及企事业单位党的建设、精神文明建设、纪检监察、审计和群团工作；</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（十）承办高新区交办的其他事项。</w:t>
      </w:r>
    </w:p>
    <w:p>
      <w:pPr>
        <w:ind w:firstLine="640" w:firstLineChars="200"/>
        <w:jc w:val="left"/>
        <w:rPr>
          <w:rFonts w:ascii="黑体" w:eastAsia="黑体"/>
          <w:sz w:val="32"/>
          <w:szCs w:val="32"/>
        </w:rPr>
      </w:pPr>
      <w:r>
        <w:rPr>
          <w:rFonts w:hint="eastAsia" w:ascii="黑体" w:eastAsia="黑体"/>
          <w:sz w:val="32"/>
          <w:szCs w:val="32"/>
        </w:rPr>
        <w:t>二、部门决算单位构成</w:t>
      </w:r>
    </w:p>
    <w:p>
      <w:pPr>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hAnsi="宋体" w:eastAsia="仿宋_GB2312"/>
          <w:b/>
          <w:sz w:val="32"/>
          <w:szCs w:val="32"/>
        </w:rPr>
        <w:t>日月岛街道办事处</w:t>
      </w:r>
      <w:r>
        <w:rPr>
          <w:rFonts w:hint="eastAsia" w:ascii="仿宋_GB2312" w:eastAsia="仿宋_GB2312"/>
          <w:b/>
          <w:sz w:val="32"/>
          <w:szCs w:val="32"/>
        </w:rPr>
        <w:t>2020年部门预算编制范围的预算单位包括：</w:t>
      </w:r>
    </w:p>
    <w:p>
      <w:pPr>
        <w:ind w:firstLine="640" w:firstLineChars="200"/>
        <w:jc w:val="left"/>
        <w:rPr>
          <w:rFonts w:ascii="仿宋_GB2312" w:eastAsia="仿宋_GB2312"/>
          <w:sz w:val="32"/>
          <w:szCs w:val="32"/>
        </w:rPr>
      </w:pPr>
      <w:r>
        <w:rPr>
          <w:rFonts w:hint="eastAsia" w:ascii="仿宋_GB2312" w:eastAsia="仿宋_GB2312"/>
          <w:sz w:val="32"/>
          <w:szCs w:val="32"/>
        </w:rPr>
        <w:t>1.日月岛街道办事处党政综合办公室</w:t>
      </w:r>
    </w:p>
    <w:p>
      <w:pPr>
        <w:ind w:firstLine="640" w:firstLineChars="200"/>
        <w:jc w:val="left"/>
        <w:rPr>
          <w:rFonts w:ascii="仿宋_GB2312" w:eastAsia="仿宋_GB2312"/>
          <w:sz w:val="32"/>
          <w:szCs w:val="32"/>
        </w:rPr>
      </w:pPr>
      <w:r>
        <w:rPr>
          <w:rFonts w:hint="eastAsia" w:ascii="仿宋_GB2312" w:eastAsia="仿宋_GB2312"/>
          <w:sz w:val="32"/>
          <w:szCs w:val="32"/>
        </w:rPr>
        <w:t>2. 日月岛街道办事处信访办公室</w:t>
      </w:r>
    </w:p>
    <w:p>
      <w:pPr>
        <w:ind w:firstLine="640" w:firstLineChars="200"/>
        <w:jc w:val="left"/>
        <w:rPr>
          <w:rFonts w:ascii="仿宋_GB2312" w:eastAsia="仿宋_GB2312"/>
          <w:sz w:val="32"/>
          <w:szCs w:val="32"/>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日月岛街道办事处招商办公室</w:t>
      </w:r>
    </w:p>
    <w:p>
      <w:pPr>
        <w:ind w:firstLine="640" w:firstLineChars="200"/>
        <w:jc w:val="left"/>
        <w:rPr>
          <w:rFonts w:ascii="仿宋_GB2312" w:eastAsia="仿宋_GB2312"/>
          <w:sz w:val="32"/>
          <w:szCs w:val="32"/>
        </w:rPr>
      </w:pPr>
      <w:r>
        <w:rPr>
          <w:rFonts w:hint="eastAsia" w:ascii="仿宋_GB2312" w:eastAsia="仿宋_GB2312"/>
          <w:sz w:val="32"/>
          <w:szCs w:val="32"/>
        </w:rPr>
        <w:t>4.</w:t>
      </w:r>
      <w:r>
        <w:rPr>
          <w:rFonts w:hint="eastAsia"/>
        </w:rPr>
        <w:t xml:space="preserve"> </w:t>
      </w:r>
      <w:r>
        <w:rPr>
          <w:rFonts w:hint="eastAsia" w:ascii="仿宋_GB2312" w:eastAsia="仿宋_GB2312"/>
          <w:sz w:val="32"/>
          <w:szCs w:val="32"/>
        </w:rPr>
        <w:t>日月岛街道办事处财政所</w:t>
      </w:r>
    </w:p>
    <w:p>
      <w:pPr>
        <w:ind w:firstLine="640" w:firstLineChars="200"/>
        <w:jc w:val="left"/>
        <w:rPr>
          <w:rFonts w:ascii="仿宋_GB2312" w:eastAsia="仿宋_GB2312"/>
          <w:sz w:val="32"/>
          <w:szCs w:val="32"/>
        </w:rPr>
      </w:pPr>
      <w:r>
        <w:rPr>
          <w:rFonts w:hint="eastAsia" w:ascii="仿宋_GB2312" w:eastAsia="仿宋_GB2312"/>
          <w:sz w:val="32"/>
          <w:szCs w:val="32"/>
        </w:rPr>
        <w:t>5. 日月岛街道办事处群团办公室</w:t>
      </w:r>
    </w:p>
    <w:p>
      <w:pPr>
        <w:ind w:firstLine="640" w:firstLineChars="200"/>
        <w:jc w:val="left"/>
        <w:rPr>
          <w:rFonts w:ascii="仿宋_GB2312" w:eastAsia="仿宋_GB2312"/>
          <w:sz w:val="32"/>
          <w:szCs w:val="32"/>
        </w:rPr>
      </w:pPr>
      <w:r>
        <w:rPr>
          <w:rFonts w:hint="eastAsia" w:ascii="仿宋_GB2312" w:eastAsia="仿宋_GB2312"/>
          <w:sz w:val="32"/>
          <w:szCs w:val="32"/>
        </w:rPr>
        <w:t>6. 日月岛街道办事处司法所</w:t>
      </w:r>
    </w:p>
    <w:p>
      <w:pPr>
        <w:ind w:firstLine="640" w:firstLineChars="200"/>
        <w:jc w:val="left"/>
        <w:rPr>
          <w:rFonts w:ascii="仿宋_GB2312" w:eastAsia="仿宋_GB2312"/>
          <w:sz w:val="32"/>
          <w:szCs w:val="32"/>
        </w:rPr>
      </w:pPr>
      <w:r>
        <w:rPr>
          <w:rFonts w:hint="eastAsia" w:ascii="仿宋_GB2312" w:eastAsia="仿宋_GB2312"/>
          <w:sz w:val="32"/>
          <w:szCs w:val="32"/>
        </w:rPr>
        <w:t>7. 日月岛街道办事处人社办公室</w:t>
      </w:r>
    </w:p>
    <w:p>
      <w:pPr>
        <w:ind w:firstLine="640" w:firstLineChars="200"/>
        <w:jc w:val="left"/>
        <w:rPr>
          <w:rFonts w:ascii="仿宋_GB2312" w:eastAsia="仿宋_GB2312"/>
          <w:sz w:val="32"/>
          <w:szCs w:val="32"/>
        </w:rPr>
      </w:pPr>
      <w:r>
        <w:rPr>
          <w:rFonts w:hint="eastAsia" w:ascii="仿宋_GB2312" w:eastAsia="仿宋_GB2312"/>
          <w:sz w:val="32"/>
          <w:szCs w:val="32"/>
        </w:rPr>
        <w:t>8. 日月岛街道办事处民政办公室</w:t>
      </w:r>
    </w:p>
    <w:p>
      <w:pPr>
        <w:ind w:firstLine="640" w:firstLineChars="200"/>
        <w:jc w:val="left"/>
        <w:rPr>
          <w:rFonts w:ascii="仿宋_GB2312" w:eastAsia="仿宋_GB2312"/>
          <w:sz w:val="32"/>
          <w:szCs w:val="32"/>
        </w:rPr>
      </w:pPr>
      <w:r>
        <w:rPr>
          <w:rFonts w:hint="eastAsia" w:ascii="仿宋_GB2312" w:eastAsia="仿宋_GB2312"/>
          <w:sz w:val="32"/>
          <w:szCs w:val="32"/>
        </w:rPr>
        <w:t>9.</w:t>
      </w:r>
      <w:r>
        <w:rPr>
          <w:rFonts w:hint="eastAsia"/>
        </w:rPr>
        <w:t xml:space="preserve"> </w:t>
      </w:r>
      <w:r>
        <w:rPr>
          <w:rFonts w:hint="eastAsia" w:ascii="仿宋_GB2312" w:eastAsia="仿宋_GB2312"/>
          <w:sz w:val="32"/>
          <w:szCs w:val="32"/>
        </w:rPr>
        <w:t>日月岛街道办事处卫生院</w:t>
      </w:r>
    </w:p>
    <w:p>
      <w:pPr>
        <w:ind w:firstLine="640" w:firstLineChars="200"/>
        <w:jc w:val="left"/>
        <w:rPr>
          <w:rFonts w:ascii="仿宋_GB2312" w:eastAsia="仿宋_GB2312"/>
          <w:sz w:val="32"/>
          <w:szCs w:val="32"/>
        </w:rPr>
      </w:pPr>
      <w:r>
        <w:rPr>
          <w:rFonts w:hint="eastAsia" w:ascii="仿宋_GB2312" w:eastAsia="仿宋_GB2312"/>
          <w:sz w:val="32"/>
          <w:szCs w:val="32"/>
        </w:rPr>
        <w:t>10.</w:t>
      </w:r>
      <w:r>
        <w:rPr>
          <w:rFonts w:hint="eastAsia"/>
        </w:rPr>
        <w:t xml:space="preserve"> </w:t>
      </w:r>
      <w:r>
        <w:rPr>
          <w:rFonts w:hint="eastAsia" w:ascii="仿宋_GB2312" w:eastAsia="仿宋_GB2312"/>
          <w:sz w:val="32"/>
          <w:szCs w:val="32"/>
        </w:rPr>
        <w:t>日月岛街道办事处城管办公室</w:t>
      </w:r>
    </w:p>
    <w:p>
      <w:pPr>
        <w:ind w:firstLine="640" w:firstLineChars="200"/>
        <w:jc w:val="left"/>
        <w:rPr>
          <w:rFonts w:ascii="仿宋_GB2312" w:eastAsia="仿宋_GB2312"/>
          <w:sz w:val="32"/>
          <w:szCs w:val="32"/>
        </w:rPr>
      </w:pPr>
      <w:r>
        <w:rPr>
          <w:rFonts w:hint="eastAsia" w:ascii="仿宋_GB2312" w:eastAsia="仿宋_GB2312"/>
          <w:sz w:val="32"/>
          <w:szCs w:val="32"/>
        </w:rPr>
        <w:t>11.</w:t>
      </w:r>
      <w:r>
        <w:rPr>
          <w:rFonts w:hint="eastAsia"/>
        </w:rPr>
        <w:t xml:space="preserve"> </w:t>
      </w:r>
      <w:r>
        <w:rPr>
          <w:rFonts w:hint="eastAsia" w:ascii="仿宋_GB2312" w:eastAsia="仿宋_GB2312"/>
          <w:sz w:val="32"/>
          <w:szCs w:val="32"/>
        </w:rPr>
        <w:t>日月岛街道办事处农、林、水办公室</w:t>
      </w:r>
    </w:p>
    <w:p>
      <w:pPr>
        <w:ind w:firstLine="640" w:firstLineChars="200"/>
        <w:jc w:val="left"/>
        <w:rPr>
          <w:rFonts w:ascii="仿宋_GB2312" w:eastAsia="仿宋_GB2312"/>
          <w:sz w:val="32"/>
          <w:szCs w:val="32"/>
        </w:rPr>
      </w:pPr>
      <w:r>
        <w:rPr>
          <w:rFonts w:hint="eastAsia" w:ascii="仿宋_GB2312" w:eastAsia="仿宋_GB2312"/>
          <w:sz w:val="32"/>
          <w:szCs w:val="32"/>
        </w:rPr>
        <w:t>12. 日月岛街道办事处安监办公室</w:t>
      </w:r>
    </w:p>
    <w:p>
      <w:pPr>
        <w:rPr>
          <w:rFonts w:ascii="宋体" w:hAnsi="宋体"/>
          <w:b/>
          <w:sz w:val="36"/>
          <w:szCs w:val="36"/>
        </w:rPr>
      </w:pPr>
    </w:p>
    <w:p>
      <w:pPr>
        <w:ind w:left="3049" w:leftChars="84" w:hanging="2873" w:hangingChars="795"/>
        <w:rPr>
          <w:rFonts w:ascii="宋体" w:hAnsi="宋体"/>
          <w:b/>
          <w:sz w:val="36"/>
          <w:szCs w:val="36"/>
        </w:rPr>
      </w:pPr>
      <w:r>
        <w:rPr>
          <w:rFonts w:hint="eastAsia" w:ascii="宋体" w:hAnsi="宋体"/>
          <w:b/>
          <w:sz w:val="36"/>
          <w:szCs w:val="36"/>
        </w:rPr>
        <w:t>第二部分日月岛街道办事处</w:t>
      </w:r>
    </w:p>
    <w:p>
      <w:pPr>
        <w:ind w:left="3049" w:leftChars="84" w:hanging="2873" w:hangingChars="795"/>
        <w:jc w:val="center"/>
        <w:rPr>
          <w:rFonts w:ascii="宋体" w:hAnsi="宋体"/>
          <w:b/>
          <w:sz w:val="36"/>
          <w:szCs w:val="36"/>
        </w:rPr>
      </w:pPr>
      <w:r>
        <w:rPr>
          <w:rFonts w:hint="eastAsia" w:ascii="宋体" w:hAnsi="宋体"/>
          <w:b/>
          <w:sz w:val="36"/>
          <w:szCs w:val="36"/>
        </w:rPr>
        <w:t>2019年度部门预算公开报表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封面</w:t>
      </w:r>
    </w:p>
    <w:p>
      <w:pPr>
        <w:numPr>
          <w:ilvl w:val="0"/>
          <w:numId w:val="2"/>
        </w:numPr>
        <w:rPr>
          <w:rFonts w:ascii="仿宋_GB2312" w:hAnsi="黑体" w:eastAsia="仿宋_GB2312"/>
          <w:sz w:val="32"/>
          <w:szCs w:val="32"/>
        </w:rPr>
      </w:pPr>
      <w:r>
        <w:rPr>
          <w:rFonts w:hint="eastAsia" w:ascii="仿宋_GB2312" w:hAnsi="黑体" w:eastAsia="仿宋_GB2312"/>
          <w:sz w:val="32"/>
          <w:szCs w:val="32"/>
        </w:rPr>
        <w:t>财政拨款收支</w:t>
      </w:r>
      <w:r>
        <w:rPr>
          <w:rFonts w:ascii="仿宋_GB2312" w:hAnsi="黑体" w:eastAsia="仿宋_GB2312"/>
          <w:sz w:val="32"/>
          <w:szCs w:val="32"/>
        </w:rPr>
        <w:t>总表</w:t>
      </w:r>
    </w:p>
    <w:p>
      <w:pPr>
        <w:numPr>
          <w:ilvl w:val="0"/>
          <w:numId w:val="2"/>
        </w:numPr>
        <w:rPr>
          <w:rFonts w:ascii="仿宋_GB2312" w:hAnsi="黑体" w:eastAsia="仿宋_GB2312"/>
          <w:sz w:val="32"/>
          <w:szCs w:val="32"/>
        </w:rPr>
      </w:pPr>
      <w:r>
        <w:rPr>
          <w:rFonts w:hint="eastAsia" w:ascii="仿宋_GB2312" w:hAnsi="黑体" w:eastAsia="仿宋_GB2312"/>
          <w:sz w:val="32"/>
          <w:szCs w:val="32"/>
        </w:rPr>
        <w:t>一般公共预算</w:t>
      </w:r>
      <w:r>
        <w:rPr>
          <w:rFonts w:ascii="仿宋_GB2312" w:hAnsi="黑体" w:eastAsia="仿宋_GB2312"/>
          <w:sz w:val="32"/>
          <w:szCs w:val="32"/>
        </w:rPr>
        <w:t>支出明细表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政府性基金支出</w:t>
      </w:r>
      <w:r>
        <w:rPr>
          <w:rFonts w:ascii="仿宋_GB2312" w:hAnsi="黑体" w:eastAsia="仿宋_GB2312"/>
          <w:sz w:val="32"/>
          <w:szCs w:val="32"/>
        </w:rPr>
        <w:t>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部门收支</w:t>
      </w:r>
      <w:r>
        <w:rPr>
          <w:rFonts w:ascii="仿宋_GB2312" w:hAnsi="黑体" w:eastAsia="仿宋_GB2312"/>
          <w:sz w:val="32"/>
          <w:szCs w:val="32"/>
        </w:rPr>
        <w:t>总表</w:t>
      </w:r>
    </w:p>
    <w:p>
      <w:pPr>
        <w:numPr>
          <w:ilvl w:val="0"/>
          <w:numId w:val="2"/>
        </w:numPr>
        <w:rPr>
          <w:rFonts w:ascii="仿宋_GB2312" w:hAnsi="黑体" w:eastAsia="仿宋_GB2312"/>
          <w:sz w:val="32"/>
          <w:szCs w:val="32"/>
        </w:rPr>
      </w:pPr>
      <w:r>
        <w:rPr>
          <w:rFonts w:hint="eastAsia" w:ascii="仿宋_GB2312" w:hAnsi="黑体" w:eastAsia="仿宋_GB2312"/>
          <w:sz w:val="32"/>
          <w:szCs w:val="32"/>
        </w:rPr>
        <w:t>部门收入</w:t>
      </w:r>
      <w:r>
        <w:rPr>
          <w:rFonts w:ascii="仿宋_GB2312" w:hAnsi="黑体" w:eastAsia="仿宋_GB2312"/>
          <w:sz w:val="32"/>
          <w:szCs w:val="32"/>
        </w:rPr>
        <w:t>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部门支出</w:t>
      </w:r>
      <w:r>
        <w:rPr>
          <w:rFonts w:ascii="仿宋_GB2312" w:hAnsi="黑体" w:eastAsia="仿宋_GB2312"/>
          <w:sz w:val="32"/>
          <w:szCs w:val="32"/>
        </w:rPr>
        <w:t>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一般公共预算</w:t>
      </w:r>
      <w:r>
        <w:rPr>
          <w:rFonts w:ascii="仿宋_GB2312" w:hAnsi="黑体" w:eastAsia="仿宋_GB2312"/>
          <w:sz w:val="32"/>
          <w:szCs w:val="32"/>
        </w:rPr>
        <w:t>基本支出明细表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一般</w:t>
      </w:r>
      <w:r>
        <w:rPr>
          <w:rFonts w:ascii="仿宋_GB2312" w:hAnsi="黑体" w:eastAsia="仿宋_GB2312"/>
          <w:sz w:val="32"/>
          <w:szCs w:val="32"/>
        </w:rPr>
        <w:t>公共预算</w:t>
      </w:r>
      <w:r>
        <w:rPr>
          <w:rFonts w:hint="eastAsia" w:ascii="仿宋_GB2312" w:hAnsi="黑体" w:eastAsia="仿宋_GB2312"/>
          <w:sz w:val="32"/>
          <w:szCs w:val="32"/>
        </w:rPr>
        <w:t>项目</w:t>
      </w:r>
      <w:r>
        <w:rPr>
          <w:rFonts w:ascii="仿宋_GB2312" w:hAnsi="黑体" w:eastAsia="仿宋_GB2312"/>
          <w:sz w:val="32"/>
          <w:szCs w:val="32"/>
        </w:rPr>
        <w:t>支出明细表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经济分类</w:t>
      </w:r>
      <w:r>
        <w:rPr>
          <w:rFonts w:ascii="仿宋_GB2312" w:hAnsi="黑体" w:eastAsia="仿宋_GB2312"/>
          <w:sz w:val="32"/>
          <w:szCs w:val="32"/>
        </w:rPr>
        <w:t>支出</w:t>
      </w:r>
      <w:r>
        <w:rPr>
          <w:rFonts w:hint="eastAsia" w:ascii="仿宋_GB2312" w:hAnsi="黑体" w:eastAsia="仿宋_GB2312"/>
          <w:sz w:val="32"/>
          <w:szCs w:val="32"/>
        </w:rPr>
        <w:t>预算</w:t>
      </w:r>
      <w:r>
        <w:rPr>
          <w:rFonts w:ascii="仿宋_GB2312" w:hAnsi="黑体" w:eastAsia="仿宋_GB2312"/>
          <w:sz w:val="32"/>
          <w:szCs w:val="32"/>
        </w:rPr>
        <w:t>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政府</w:t>
      </w:r>
      <w:r>
        <w:rPr>
          <w:rFonts w:ascii="仿宋_GB2312" w:hAnsi="黑体" w:eastAsia="仿宋_GB2312"/>
          <w:sz w:val="32"/>
          <w:szCs w:val="32"/>
        </w:rPr>
        <w:t>采购计划表</w:t>
      </w:r>
    </w:p>
    <w:p>
      <w:pPr>
        <w:numPr>
          <w:ilvl w:val="0"/>
          <w:numId w:val="2"/>
        </w:numPr>
        <w:rPr>
          <w:rFonts w:ascii="仿宋_GB2312" w:hAnsi="黑体" w:eastAsia="仿宋_GB2312"/>
          <w:sz w:val="32"/>
          <w:szCs w:val="32"/>
        </w:rPr>
      </w:pPr>
      <w:r>
        <w:rPr>
          <w:rFonts w:hint="eastAsia" w:ascii="仿宋_GB2312" w:hAnsi="黑体" w:eastAsia="仿宋_GB2312"/>
          <w:sz w:val="32"/>
          <w:szCs w:val="32"/>
        </w:rPr>
        <w:t>“三公”经费预算表</w:t>
      </w:r>
    </w:p>
    <w:p>
      <w:pPr>
        <w:numPr>
          <w:ilvl w:val="0"/>
          <w:numId w:val="2"/>
        </w:numPr>
        <w:rPr>
          <w:rFonts w:ascii="仿宋_GB2312" w:hAnsi="黑体" w:eastAsia="仿宋_GB2312"/>
          <w:sz w:val="32"/>
          <w:szCs w:val="32"/>
        </w:rPr>
      </w:pPr>
      <w:r>
        <w:rPr>
          <w:rFonts w:hint="eastAsia" w:ascii="仿宋_GB2312" w:hAnsi="黑体" w:eastAsia="仿宋_GB2312"/>
          <w:sz w:val="32"/>
          <w:szCs w:val="32"/>
        </w:rPr>
        <w:t>绩效管理项目表</w:t>
      </w:r>
    </w:p>
    <w:p>
      <w:pPr>
        <w:rPr>
          <w:rFonts w:ascii="黑体" w:eastAsia="黑体"/>
          <w:sz w:val="36"/>
          <w:szCs w:val="36"/>
        </w:rPr>
      </w:pPr>
    </w:p>
    <w:p>
      <w:pPr>
        <w:jc w:val="center"/>
        <w:rPr>
          <w:rFonts w:ascii="宋体" w:hAnsi="宋体"/>
          <w:b/>
          <w:sz w:val="36"/>
          <w:szCs w:val="36"/>
        </w:rPr>
      </w:pPr>
      <w:r>
        <w:rPr>
          <w:rFonts w:hint="eastAsia" w:ascii="宋体" w:hAnsi="宋体"/>
          <w:b/>
          <w:sz w:val="36"/>
          <w:szCs w:val="36"/>
        </w:rPr>
        <w:t>第三部分日月岛街道办事处</w:t>
      </w:r>
    </w:p>
    <w:p>
      <w:pPr>
        <w:jc w:val="center"/>
        <w:rPr>
          <w:rFonts w:ascii="宋体" w:hAnsi="宋体"/>
          <w:b/>
          <w:sz w:val="36"/>
          <w:szCs w:val="36"/>
        </w:rPr>
      </w:pPr>
      <w:r>
        <w:rPr>
          <w:rFonts w:hint="eastAsia" w:ascii="宋体" w:hAnsi="宋体"/>
          <w:b/>
          <w:sz w:val="36"/>
          <w:szCs w:val="36"/>
        </w:rPr>
        <w:t>2020年度部门预算情况说明</w:t>
      </w:r>
    </w:p>
    <w:p>
      <w:pPr>
        <w:rPr>
          <w:rFonts w:ascii="宋体" w:hAnsi="宋体"/>
          <w:b/>
          <w:sz w:val="36"/>
          <w:szCs w:val="36"/>
        </w:rPr>
      </w:pPr>
    </w:p>
    <w:p>
      <w:pPr>
        <w:ind w:firstLine="627" w:firstLineChars="196"/>
        <w:rPr>
          <w:rFonts w:ascii="黑体" w:hAnsi="黑体" w:eastAsia="黑体"/>
          <w:sz w:val="32"/>
          <w:szCs w:val="32"/>
        </w:rPr>
      </w:pPr>
      <w:r>
        <w:rPr>
          <w:rFonts w:hint="eastAsia" w:ascii="黑体" w:hAnsi="黑体" w:eastAsia="黑体"/>
          <w:sz w:val="32"/>
          <w:szCs w:val="32"/>
        </w:rPr>
        <w:t>一、2020年收支预算增减变化情况说明</w:t>
      </w:r>
    </w:p>
    <w:p>
      <w:pPr>
        <w:rPr>
          <w:rFonts w:ascii="仿宋_GB2312" w:hAnsi="宋体" w:eastAsia="仿宋_GB2312"/>
          <w:sz w:val="32"/>
          <w:szCs w:val="32"/>
        </w:rPr>
      </w:pPr>
      <w:r>
        <w:rPr>
          <w:rFonts w:hint="eastAsia" w:ascii="仿宋_GB2312" w:hAnsi="宋体" w:eastAsia="仿宋_GB2312"/>
          <w:sz w:val="32"/>
          <w:szCs w:val="32"/>
        </w:rPr>
        <w:t xml:space="preserve">    按照综合预算的原则，日月岛街道办事处所有收入和支出均纳入部门预算管理。收入包括：财政拨款收入；支出包括：一般公共服务支出、文化体育传媒支出、社会保障和就业支出、城乡社区事务等、农林水支出等。2020年收支总预算2500万元，比2019年预算数增长8</w:t>
      </w:r>
      <w:r>
        <w:rPr>
          <w:rFonts w:ascii="仿宋_GB2312" w:hAnsi="宋体" w:eastAsia="仿宋_GB2312"/>
          <w:sz w:val="32"/>
          <w:szCs w:val="32"/>
        </w:rPr>
        <w:t>%</w:t>
      </w:r>
      <w:r>
        <w:rPr>
          <w:rFonts w:hint="eastAsia" w:ascii="仿宋_GB2312" w:hAnsi="宋体" w:eastAsia="仿宋_GB2312"/>
          <w:sz w:val="32"/>
          <w:szCs w:val="32"/>
        </w:rPr>
        <w:t>，主要原因是人员增加及调资及增加机关事业养老保险缴费及民生工程。</w:t>
      </w:r>
    </w:p>
    <w:p>
      <w:pPr>
        <w:ind w:firstLine="660"/>
        <w:rPr>
          <w:rFonts w:ascii="黑体" w:hAnsi="黑体" w:eastAsia="黑体"/>
          <w:sz w:val="32"/>
          <w:szCs w:val="32"/>
        </w:rPr>
      </w:pPr>
      <w:r>
        <w:rPr>
          <w:rFonts w:hint="eastAsia" w:ascii="黑体" w:hAnsi="黑体" w:eastAsia="黑体"/>
          <w:sz w:val="32"/>
          <w:szCs w:val="32"/>
        </w:rPr>
        <w:t>二、2020年“三公”经费预算情况说明</w:t>
      </w:r>
    </w:p>
    <w:p>
      <w:pPr>
        <w:ind w:left="160" w:hanging="160" w:hangingChars="50"/>
        <w:rPr>
          <w:rFonts w:ascii="仿宋_GB2312" w:hAnsi="宋体" w:eastAsia="仿宋_GB2312"/>
          <w:sz w:val="32"/>
          <w:szCs w:val="32"/>
        </w:rPr>
      </w:pPr>
      <w:r>
        <w:rPr>
          <w:rFonts w:hint="eastAsia" w:ascii="仿宋_GB2312" w:hAnsi="宋体" w:eastAsia="仿宋_GB2312"/>
          <w:sz w:val="32"/>
          <w:szCs w:val="32"/>
        </w:rPr>
        <w:t xml:space="preserve">    2020年“三公”经费预算数9万元，其中：因公出国</w:t>
      </w:r>
      <w:r>
        <w:rPr>
          <w:rFonts w:ascii="仿宋_GB2312" w:hAnsi="宋体" w:eastAsia="仿宋_GB2312"/>
          <w:sz w:val="32"/>
          <w:szCs w:val="32"/>
        </w:rPr>
        <w:t>（</w:t>
      </w:r>
      <w:r>
        <w:rPr>
          <w:rFonts w:hint="eastAsia" w:ascii="仿宋_GB2312" w:hAnsi="宋体" w:eastAsia="仿宋_GB2312"/>
          <w:sz w:val="32"/>
          <w:szCs w:val="32"/>
        </w:rPr>
        <w:t>境</w:t>
      </w:r>
      <w:r>
        <w:rPr>
          <w:rFonts w:ascii="仿宋_GB2312" w:hAnsi="宋体" w:eastAsia="仿宋_GB2312"/>
          <w:sz w:val="32"/>
          <w:szCs w:val="32"/>
        </w:rPr>
        <w:t>）</w:t>
      </w:r>
      <w:r>
        <w:rPr>
          <w:rFonts w:hint="eastAsia" w:ascii="仿宋_GB2312" w:hAnsi="宋体" w:eastAsia="仿宋_GB2312"/>
          <w:sz w:val="32"/>
          <w:szCs w:val="32"/>
        </w:rPr>
        <w:t>费0万元</w:t>
      </w:r>
      <w:r>
        <w:rPr>
          <w:rFonts w:ascii="仿宋_GB2312" w:hAnsi="宋体" w:eastAsia="仿宋_GB2312"/>
          <w:sz w:val="32"/>
          <w:szCs w:val="32"/>
        </w:rPr>
        <w:t>；</w:t>
      </w:r>
      <w:r>
        <w:rPr>
          <w:rFonts w:hint="eastAsia" w:ascii="仿宋_GB2312" w:hAnsi="宋体" w:eastAsia="仿宋_GB2312"/>
          <w:sz w:val="32"/>
          <w:szCs w:val="32"/>
        </w:rPr>
        <w:t xml:space="preserve">公务接待费0万元；公务用车购置及运行费9万元。 </w:t>
      </w:r>
    </w:p>
    <w:p>
      <w:pPr>
        <w:ind w:firstLine="640" w:firstLineChars="200"/>
        <w:jc w:val="left"/>
        <w:rPr>
          <w:rFonts w:ascii="黑体" w:hAnsi="黑体" w:eastAsia="黑体"/>
          <w:sz w:val="32"/>
          <w:szCs w:val="32"/>
        </w:rPr>
      </w:pPr>
      <w:r>
        <w:rPr>
          <w:rFonts w:hint="eastAsia" w:ascii="黑体" w:hAnsi="黑体" w:eastAsia="黑体"/>
          <w:sz w:val="32"/>
          <w:szCs w:val="32"/>
        </w:rPr>
        <w:t>三、2020年政府性基金预算支出情况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pStyle w:val="5"/>
        <w:widowControl/>
        <w:spacing w:line="450" w:lineRule="atLeast"/>
        <w:ind w:firstLine="640" w:firstLineChars="200"/>
        <w:rPr>
          <w:rFonts w:ascii="黑体" w:hAnsi="黑体" w:eastAsia="黑体"/>
          <w:kern w:val="2"/>
          <w:sz w:val="32"/>
          <w:szCs w:val="32"/>
        </w:rPr>
      </w:pPr>
      <w:bookmarkStart w:id="0" w:name="_Hlk496374709"/>
      <w:r>
        <w:rPr>
          <w:rFonts w:hint="eastAsia" w:ascii="黑体" w:hAnsi="黑体" w:eastAsia="黑体"/>
          <w:kern w:val="2"/>
          <w:sz w:val="32"/>
          <w:szCs w:val="32"/>
        </w:rPr>
        <w:t>四</w:t>
      </w:r>
      <w:r>
        <w:rPr>
          <w:rFonts w:ascii="黑体" w:hAnsi="黑体" w:eastAsia="黑体"/>
          <w:kern w:val="2"/>
          <w:sz w:val="32"/>
          <w:szCs w:val="32"/>
        </w:rPr>
        <w:t>、</w:t>
      </w:r>
      <w:r>
        <w:rPr>
          <w:rFonts w:hint="eastAsia" w:ascii="黑体" w:hAnsi="黑体" w:eastAsia="黑体"/>
          <w:kern w:val="2"/>
          <w:sz w:val="32"/>
          <w:szCs w:val="32"/>
        </w:rPr>
        <w:t>政府采购支出情况</w:t>
      </w:r>
    </w:p>
    <w:p>
      <w:pPr>
        <w:pStyle w:val="5"/>
        <w:widowControl/>
        <w:spacing w:line="450" w:lineRule="atLeast"/>
        <w:ind w:left="360"/>
        <w:rPr>
          <w:rFonts w:ascii="仿宋_GB2312" w:hAnsi="宋体" w:eastAsia="仿宋_GB2312"/>
          <w:kern w:val="2"/>
          <w:sz w:val="32"/>
          <w:szCs w:val="32"/>
        </w:rPr>
      </w:pPr>
      <w:r>
        <w:rPr>
          <w:rFonts w:hint="eastAsia" w:ascii="黑体" w:hAnsi="黑体" w:eastAsia="黑体"/>
          <w:kern w:val="2"/>
          <w:sz w:val="32"/>
          <w:szCs w:val="32"/>
        </w:rPr>
        <w:t>　</w:t>
      </w:r>
      <w:r>
        <w:rPr>
          <w:rFonts w:hint="eastAsia" w:ascii="仿宋_GB2312" w:hAnsi="宋体" w:eastAsia="仿宋_GB2312"/>
          <w:kern w:val="2"/>
          <w:sz w:val="32"/>
          <w:szCs w:val="32"/>
        </w:rPr>
        <w:t>2020年日月岛街道办事处采购支出总额</w:t>
      </w:r>
      <w:r>
        <w:rPr>
          <w:rFonts w:ascii="仿宋_GB2312" w:hAnsi="宋体" w:eastAsia="仿宋_GB2312"/>
          <w:kern w:val="2"/>
          <w:sz w:val="32"/>
          <w:szCs w:val="32"/>
        </w:rPr>
        <w:t>0</w:t>
      </w:r>
      <w:r>
        <w:rPr>
          <w:rFonts w:hint="eastAsia" w:ascii="仿宋_GB2312" w:hAnsi="宋体" w:eastAsia="仿宋_GB2312"/>
          <w:kern w:val="2"/>
          <w:sz w:val="32"/>
          <w:szCs w:val="32"/>
        </w:rPr>
        <w:t>万元。</w:t>
      </w:r>
    </w:p>
    <w:p>
      <w:pPr>
        <w:pStyle w:val="5"/>
        <w:widowControl/>
        <w:spacing w:line="450" w:lineRule="atLeast"/>
        <w:ind w:firstLine="640" w:firstLineChars="200"/>
        <w:rPr>
          <w:rFonts w:ascii="黑体" w:hAnsi="黑体" w:eastAsia="黑体"/>
          <w:kern w:val="2"/>
          <w:sz w:val="32"/>
          <w:szCs w:val="32"/>
        </w:rPr>
      </w:pPr>
      <w:r>
        <w:rPr>
          <w:rFonts w:hint="eastAsia" w:ascii="黑体" w:hAnsi="黑体" w:eastAsia="黑体"/>
          <w:kern w:val="2"/>
          <w:sz w:val="32"/>
          <w:szCs w:val="32"/>
        </w:rPr>
        <w:t>五</w:t>
      </w:r>
      <w:r>
        <w:rPr>
          <w:rFonts w:ascii="黑体" w:hAnsi="黑体" w:eastAsia="黑体"/>
          <w:kern w:val="2"/>
          <w:sz w:val="32"/>
          <w:szCs w:val="32"/>
        </w:rPr>
        <w:t>、机关运行情况</w:t>
      </w:r>
    </w:p>
    <w:p>
      <w:pPr>
        <w:ind w:firstLine="645"/>
        <w:rPr>
          <w:rFonts w:ascii="仿宋_GB2312" w:hAnsi="宋体" w:eastAsia="仿宋_GB2312"/>
          <w:color w:val="FF0000"/>
          <w:sz w:val="32"/>
          <w:szCs w:val="32"/>
        </w:rPr>
      </w:pPr>
      <w:r>
        <w:rPr>
          <w:rFonts w:hint="eastAsia" w:ascii="仿宋_GB2312" w:hAnsi="宋体" w:eastAsia="仿宋_GB2312"/>
          <w:sz w:val="32"/>
          <w:szCs w:val="32"/>
        </w:rPr>
        <w:t>2020</w:t>
      </w:r>
      <w:r>
        <w:rPr>
          <w:rFonts w:hint="eastAsia" w:ascii="仿宋_GB2312" w:hAnsi="宋体" w:eastAsia="仿宋_GB2312"/>
          <w:color w:val="000000" w:themeColor="text1"/>
          <w:sz w:val="32"/>
          <w:szCs w:val="32"/>
        </w:rPr>
        <w:t>年日月岛</w:t>
      </w:r>
      <w:r>
        <w:rPr>
          <w:rFonts w:ascii="仿宋_GB2312" w:hAnsi="宋体" w:eastAsia="仿宋_GB2312"/>
          <w:color w:val="000000" w:themeColor="text1"/>
          <w:sz w:val="32"/>
          <w:szCs w:val="32"/>
        </w:rPr>
        <w:t>运行经费</w:t>
      </w:r>
      <w:r>
        <w:rPr>
          <w:rFonts w:hint="eastAsia" w:ascii="仿宋_GB2312" w:hAnsi="宋体" w:eastAsia="仿宋_GB2312"/>
          <w:color w:val="000000" w:themeColor="text1"/>
          <w:sz w:val="32"/>
          <w:szCs w:val="32"/>
        </w:rPr>
        <w:t>支出</w:t>
      </w:r>
      <w:r>
        <w:rPr>
          <w:rFonts w:ascii="仿宋_GB2312" w:hAnsi="宋体" w:eastAsia="仿宋_GB2312"/>
          <w:color w:val="000000" w:themeColor="text1"/>
          <w:sz w:val="32"/>
          <w:szCs w:val="32"/>
        </w:rPr>
        <w:t>为</w:t>
      </w:r>
      <w:r>
        <w:rPr>
          <w:rFonts w:hint="eastAsia" w:ascii="仿宋_GB2312" w:hAnsi="宋体" w:eastAsia="仿宋_GB2312"/>
          <w:color w:val="000000" w:themeColor="text1"/>
          <w:sz w:val="32"/>
          <w:szCs w:val="32"/>
        </w:rPr>
        <w:t>2500万元</w:t>
      </w:r>
      <w:bookmarkEnd w:id="0"/>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3.基本支出：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4.项目支出：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ascii="仿宋_GB2312" w:eastAsia="仿宋_GB2312"/>
          <w:sz w:val="32"/>
          <w:szCs w:val="32"/>
        </w:rPr>
      </w:pPr>
      <w:r>
        <w:rPr>
          <w:rFonts w:hint="eastAsia" w:ascii="仿宋_GB2312" w:eastAsia="仿宋_GB2312"/>
          <w:b/>
          <w:sz w:val="32"/>
          <w:szCs w:val="32"/>
        </w:rPr>
        <w:t>5.“三公”经费：</w:t>
      </w:r>
      <w:r>
        <w:rPr>
          <w:rFonts w:hint="eastAsia" w:ascii="仿宋_GB2312" w:eastAsia="仿宋_GB2312"/>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ascii="仿宋_GB2312" w:eastAsia="仿宋_GB2312"/>
          <w:b/>
          <w:sz w:val="32"/>
          <w:szCs w:val="32"/>
        </w:rPr>
      </w:pPr>
      <w:r>
        <w:rPr>
          <w:rFonts w:hint="eastAsia" w:ascii="仿宋_GB2312" w:eastAsia="仿宋_GB2312"/>
          <w:b/>
          <w:sz w:val="32"/>
          <w:szCs w:val="32"/>
        </w:rPr>
        <w:t>6.一般公共服务（类）人大事务（款）：</w:t>
      </w:r>
    </w:p>
    <w:p>
      <w:pPr>
        <w:ind w:firstLine="640" w:firstLineChars="200"/>
        <w:jc w:val="left"/>
        <w:rPr>
          <w:rFonts w:ascii="仿宋_GB2312" w:eastAsia="仿宋_GB2312"/>
          <w:b/>
          <w:sz w:val="32"/>
          <w:szCs w:val="32"/>
        </w:rPr>
      </w:pPr>
      <w:r>
        <w:rPr>
          <w:rFonts w:hint="eastAsia" w:ascii="仿宋_GB2312" w:eastAsia="仿宋_GB2312"/>
          <w:sz w:val="32"/>
          <w:szCs w:val="32"/>
        </w:rPr>
        <w:t>反映各级</w:t>
      </w:r>
      <w:r>
        <w:rPr>
          <w:rFonts w:hint="eastAsia" w:ascii="仿宋_GB2312" w:eastAsia="仿宋_GB2312"/>
          <w:sz w:val="32"/>
          <w:szCs w:val="32"/>
          <w:lang w:eastAsia="zh-CN"/>
        </w:rPr>
        <w:t>人民</w:t>
      </w:r>
      <w:bookmarkStart w:id="1" w:name="_GoBack"/>
      <w:bookmarkEnd w:id="1"/>
      <w:r>
        <w:rPr>
          <w:rFonts w:hint="eastAsia" w:ascii="仿宋_GB2312" w:eastAsia="仿宋_GB2312"/>
          <w:sz w:val="32"/>
          <w:szCs w:val="32"/>
        </w:rPr>
        <w:t>代表大会的支出。</w:t>
      </w:r>
    </w:p>
    <w:p>
      <w:pPr>
        <w:ind w:firstLine="643" w:firstLineChars="200"/>
        <w:jc w:val="left"/>
        <w:rPr>
          <w:rFonts w:ascii="仿宋_GB2312" w:eastAsia="仿宋_GB2312"/>
          <w:b/>
          <w:sz w:val="32"/>
          <w:szCs w:val="32"/>
        </w:rPr>
      </w:pPr>
      <w:r>
        <w:rPr>
          <w:rFonts w:hint="eastAsia" w:ascii="仿宋_GB2312" w:eastAsia="仿宋_GB2312"/>
          <w:b/>
          <w:sz w:val="32"/>
          <w:szCs w:val="32"/>
        </w:rPr>
        <w:t>7.一般公共服务（类）政协事务（款）：</w:t>
      </w:r>
      <w:r>
        <w:rPr>
          <w:rFonts w:hint="eastAsia" w:ascii="仿宋_GB2312" w:eastAsia="仿宋_GB2312"/>
          <w:sz w:val="32"/>
          <w:szCs w:val="32"/>
        </w:rPr>
        <w:t>反映各级政治协商会议的支出。</w:t>
      </w:r>
    </w:p>
    <w:p>
      <w:pPr>
        <w:ind w:firstLine="643" w:firstLineChars="200"/>
        <w:jc w:val="left"/>
        <w:rPr>
          <w:rFonts w:ascii="仿宋_GB2312" w:eastAsia="仿宋_GB2312"/>
          <w:b/>
          <w:sz w:val="32"/>
          <w:szCs w:val="32"/>
        </w:rPr>
      </w:pPr>
      <w:r>
        <w:rPr>
          <w:rFonts w:hint="eastAsia" w:ascii="仿宋_GB2312" w:eastAsia="仿宋_GB2312"/>
          <w:b/>
          <w:sz w:val="32"/>
          <w:szCs w:val="32"/>
        </w:rPr>
        <w:t>8.一般公共服务（类）发展与改革事务（款）：</w:t>
      </w:r>
      <w:r>
        <w:rPr>
          <w:rFonts w:hint="eastAsia" w:ascii="仿宋_GB2312" w:eastAsia="仿宋_GB2312"/>
          <w:sz w:val="32"/>
          <w:szCs w:val="32"/>
        </w:rPr>
        <w:t>反映发展与改革事务方面的支出。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15.一般公共服务（类）统计信息事务（款）：</w:t>
      </w:r>
      <w:r>
        <w:rPr>
          <w:rFonts w:hint="eastAsia" w:ascii="仿宋_GB2312" w:eastAsia="仿宋_GB2312"/>
          <w:sz w:val="32"/>
          <w:szCs w:val="32"/>
        </w:rPr>
        <w:t>反映统计、信息事务方面的支出。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w:t>
      </w:r>
      <w:r>
        <w:rPr>
          <w:rFonts w:hint="eastAsia" w:ascii="仿宋_GB2312" w:eastAsia="仿宋_GB2312"/>
          <w:sz w:val="32"/>
          <w:szCs w:val="32"/>
        </w:rPr>
        <w:t>反映财政事务方面的支出。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10.一般公共服务（类）税收事务（款）：</w:t>
      </w:r>
      <w:r>
        <w:rPr>
          <w:rFonts w:hint="eastAsia" w:ascii="仿宋_GB2312" w:eastAsia="仿宋_GB2312"/>
          <w:sz w:val="32"/>
          <w:szCs w:val="32"/>
        </w:rPr>
        <w:t>反映税收征管方面的支出。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11.一般公共服务（类）人力资源事务（款）：</w:t>
      </w:r>
      <w:r>
        <w:rPr>
          <w:rFonts w:hint="eastAsia" w:ascii="仿宋_GB2312" w:eastAsia="仿宋_GB2312"/>
          <w:sz w:val="32"/>
          <w:szCs w:val="32"/>
        </w:rPr>
        <w:t>反映人力资源、机构编制、公务员管理、军转、外专等方面的支出。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12.一般公共服务（类）商贸事务（款）：</w:t>
      </w:r>
      <w:r>
        <w:rPr>
          <w:rFonts w:hint="eastAsia" w:ascii="仿宋_GB2312" w:eastAsia="仿宋_GB2312"/>
          <w:sz w:val="32"/>
          <w:szCs w:val="32"/>
        </w:rPr>
        <w:t>反映商贸事务方面的支出。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13. 一般公共服务（类）质量技术监督与检验检疫事务（款）：</w:t>
      </w:r>
      <w:r>
        <w:rPr>
          <w:rFonts w:hint="eastAsia" w:ascii="仿宋_GB2312" w:eastAsia="仿宋_GB2312"/>
          <w:sz w:val="32"/>
          <w:szCs w:val="32"/>
        </w:rPr>
        <w:t>反映质量技术监督、出入境检验检疫等方面的支出。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14. 一般公共服务（类）档案事务（款）：</w:t>
      </w:r>
      <w:r>
        <w:rPr>
          <w:rFonts w:hint="eastAsia" w:ascii="仿宋_GB2312" w:eastAsia="仿宋_GB2312"/>
          <w:sz w:val="32"/>
          <w:szCs w:val="32"/>
        </w:rPr>
        <w:t>反映档案事务方面的支出。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15. 一般公共服务（类）民主党派及工商联事务（款）：</w:t>
      </w:r>
      <w:r>
        <w:rPr>
          <w:rFonts w:hint="eastAsia" w:ascii="仿宋_GB2312" w:eastAsia="仿宋_GB2312"/>
          <w:sz w:val="32"/>
          <w:szCs w:val="32"/>
        </w:rPr>
        <w:t>反映各民主党派（包括民革、民盟、民建、民进、农工、致工、九三、台盟）及民事办事机构的支出，工商联的支出。</w:t>
      </w:r>
    </w:p>
    <w:p>
      <w:pPr>
        <w:ind w:firstLine="643" w:firstLineChars="200"/>
        <w:jc w:val="left"/>
        <w:rPr>
          <w:rFonts w:ascii="仿宋_GB2312" w:eastAsia="仿宋_GB2312"/>
          <w:sz w:val="32"/>
          <w:szCs w:val="32"/>
        </w:rPr>
      </w:pPr>
      <w:r>
        <w:rPr>
          <w:rFonts w:hint="eastAsia" w:ascii="仿宋_GB2312" w:eastAsia="仿宋_GB2312"/>
          <w:b/>
          <w:sz w:val="32"/>
          <w:szCs w:val="32"/>
        </w:rPr>
        <w:t>16.一般公共服务（类）群众团体事务（款）：</w:t>
      </w:r>
      <w:r>
        <w:rPr>
          <w:rFonts w:hint="eastAsia" w:ascii="仿宋_GB2312" w:eastAsia="仿宋_GB2312"/>
          <w:sz w:val="32"/>
          <w:szCs w:val="32"/>
        </w:rPr>
        <w:t>反映各级人民团体、社会团体、群众团体以及工会、妇联、共青团组织（包括中华青年联合会）等方面的支出。</w:t>
      </w:r>
    </w:p>
    <w:p>
      <w:pPr>
        <w:ind w:firstLine="643" w:firstLineChars="200"/>
        <w:jc w:val="left"/>
        <w:rPr>
          <w:rFonts w:ascii="仿宋_GB2312" w:hAnsi="宋体" w:eastAsia="仿宋_GB2312"/>
          <w:sz w:val="32"/>
          <w:szCs w:val="32"/>
        </w:rPr>
      </w:pPr>
      <w:r>
        <w:rPr>
          <w:rFonts w:hint="eastAsia" w:ascii="仿宋_GB2312" w:eastAsia="仿宋_GB2312"/>
          <w:b/>
          <w:sz w:val="32"/>
          <w:szCs w:val="32"/>
        </w:rPr>
        <w:t>17. 一般公共服务（类）</w:t>
      </w:r>
      <w:r>
        <w:rPr>
          <w:rFonts w:hint="eastAsia" w:ascii="仿宋_GB2312" w:hAnsi="宋体" w:eastAsia="仿宋_GB2312"/>
          <w:b/>
          <w:sz w:val="32"/>
          <w:szCs w:val="32"/>
        </w:rPr>
        <w:t>党委办公厅（室）及相关机构事务</w:t>
      </w:r>
      <w:r>
        <w:rPr>
          <w:rFonts w:hint="eastAsia" w:ascii="仿宋_GB2312" w:eastAsia="仿宋_GB2312"/>
          <w:b/>
          <w:sz w:val="32"/>
          <w:szCs w:val="32"/>
        </w:rPr>
        <w:t>（款）：</w:t>
      </w:r>
      <w:r>
        <w:rPr>
          <w:rFonts w:hint="eastAsia" w:ascii="仿宋_GB2312" w:eastAsia="仿宋_GB2312"/>
          <w:sz w:val="32"/>
          <w:szCs w:val="32"/>
        </w:rPr>
        <w:t>反映</w:t>
      </w:r>
      <w:r>
        <w:rPr>
          <w:rFonts w:hint="eastAsia" w:ascii="仿宋_GB2312" w:hAnsi="宋体" w:eastAsia="仿宋_GB2312"/>
          <w:sz w:val="32"/>
          <w:szCs w:val="32"/>
        </w:rPr>
        <w:t>党委办公厅（室）及相关机构的支出。</w:t>
      </w:r>
    </w:p>
    <w:p>
      <w:pPr>
        <w:ind w:firstLine="643" w:firstLineChars="200"/>
        <w:jc w:val="left"/>
        <w:rPr>
          <w:rFonts w:ascii="仿宋_GB2312" w:eastAsia="仿宋_GB2312"/>
          <w:sz w:val="32"/>
          <w:szCs w:val="32"/>
        </w:rPr>
      </w:pPr>
      <w:r>
        <w:rPr>
          <w:rFonts w:hint="eastAsia" w:ascii="仿宋_GB2312" w:hAnsi="宋体" w:eastAsia="仿宋_GB2312"/>
          <w:b/>
          <w:sz w:val="32"/>
          <w:szCs w:val="32"/>
        </w:rPr>
        <w:t>18.</w:t>
      </w:r>
      <w:r>
        <w:rPr>
          <w:rFonts w:hint="eastAsia" w:ascii="仿宋_GB2312" w:eastAsia="仿宋_GB2312"/>
          <w:b/>
          <w:sz w:val="32"/>
          <w:szCs w:val="32"/>
        </w:rPr>
        <w:t xml:space="preserve"> 一般公共服务（类）</w:t>
      </w:r>
      <w:r>
        <w:rPr>
          <w:rFonts w:hint="eastAsia" w:ascii="仿宋_GB2312" w:hAnsi="宋体" w:eastAsia="仿宋_GB2312"/>
          <w:b/>
          <w:sz w:val="32"/>
          <w:szCs w:val="32"/>
        </w:rPr>
        <w:t>宣传事务</w:t>
      </w:r>
      <w:r>
        <w:rPr>
          <w:rFonts w:hint="eastAsia" w:ascii="仿宋_GB2312" w:eastAsia="仿宋_GB2312"/>
          <w:b/>
          <w:sz w:val="32"/>
          <w:szCs w:val="32"/>
        </w:rPr>
        <w:t>（款）：</w:t>
      </w:r>
      <w:r>
        <w:rPr>
          <w:rFonts w:hint="eastAsia" w:ascii="仿宋_GB2312" w:eastAsia="仿宋_GB2312"/>
          <w:sz w:val="32"/>
          <w:szCs w:val="32"/>
        </w:rPr>
        <w:t>反映中国共产党宣传部门的支出。</w:t>
      </w:r>
    </w:p>
    <w:p>
      <w:pPr>
        <w:ind w:firstLine="643" w:firstLineChars="200"/>
        <w:jc w:val="left"/>
        <w:rPr>
          <w:rFonts w:ascii="仿宋_GB2312" w:eastAsia="仿宋_GB2312"/>
          <w:sz w:val="32"/>
          <w:szCs w:val="32"/>
        </w:rPr>
      </w:pPr>
      <w:r>
        <w:rPr>
          <w:rFonts w:hint="eastAsia" w:ascii="仿宋_GB2312" w:eastAsia="仿宋_GB2312"/>
          <w:b/>
          <w:sz w:val="32"/>
          <w:szCs w:val="32"/>
        </w:rPr>
        <w:t>19.国防（类）国防动员（款）：</w:t>
      </w:r>
      <w:r>
        <w:rPr>
          <w:rFonts w:hint="eastAsia" w:ascii="仿宋_GB2312" w:eastAsia="仿宋_GB2312"/>
          <w:sz w:val="32"/>
          <w:szCs w:val="32"/>
        </w:rPr>
        <w:t>反映国防动员方面的支出。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20.教育（类）普通教育（款）：</w:t>
      </w:r>
      <w:r>
        <w:rPr>
          <w:rFonts w:hint="eastAsia" w:ascii="仿宋_GB2312" w:eastAsia="仿宋_GB2312"/>
          <w:sz w:val="32"/>
          <w:szCs w:val="32"/>
        </w:rPr>
        <w:t>反映各类普通教育的支出。</w:t>
      </w:r>
    </w:p>
    <w:p>
      <w:pPr>
        <w:ind w:firstLine="643" w:firstLineChars="200"/>
        <w:jc w:val="left"/>
        <w:rPr>
          <w:rFonts w:ascii="仿宋_GB2312" w:eastAsia="仿宋_GB2312"/>
          <w:b/>
          <w:sz w:val="32"/>
          <w:szCs w:val="32"/>
        </w:rPr>
      </w:pPr>
      <w:r>
        <w:rPr>
          <w:rFonts w:hint="eastAsia" w:ascii="仿宋_GB2312" w:eastAsia="仿宋_GB2312"/>
          <w:b/>
          <w:sz w:val="32"/>
          <w:szCs w:val="32"/>
        </w:rPr>
        <w:t>21. 科学技术（类）科学管理事务（款）：反映各级政府科学技术管理事务方面的支出。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22. 科学技术（类）技术研究与开发（款）：</w:t>
      </w:r>
      <w:r>
        <w:rPr>
          <w:rFonts w:hint="eastAsia" w:ascii="仿宋_GB2312" w:eastAsia="仿宋_GB2312"/>
          <w:sz w:val="32"/>
          <w:szCs w:val="32"/>
        </w:rPr>
        <w:t>反映用于技术研究与开发等方面的支出。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w:t>
      </w:r>
      <w:r>
        <w:rPr>
          <w:rFonts w:hint="eastAsia" w:ascii="仿宋_GB2312" w:eastAsia="仿宋_GB2312"/>
          <w:sz w:val="32"/>
          <w:szCs w:val="32"/>
        </w:rPr>
        <w:t>反映其他用于科技方面的支出。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24. 社会保障和就业（类）人力资源和社会保障管理事务（款）：</w:t>
      </w:r>
      <w:r>
        <w:rPr>
          <w:rFonts w:hint="eastAsia" w:ascii="仿宋_GB2312" w:eastAsia="仿宋_GB2312"/>
          <w:sz w:val="32"/>
          <w:szCs w:val="32"/>
        </w:rPr>
        <w:t>反映人力资源和社会保障管理事务支出。</w:t>
      </w:r>
    </w:p>
    <w:p>
      <w:pPr>
        <w:ind w:firstLine="643" w:firstLineChars="200"/>
        <w:jc w:val="left"/>
        <w:rPr>
          <w:rFonts w:ascii="仿宋_GB2312" w:eastAsia="仿宋_GB2312"/>
          <w:sz w:val="32"/>
          <w:szCs w:val="32"/>
        </w:rPr>
      </w:pPr>
      <w:r>
        <w:rPr>
          <w:rFonts w:hint="eastAsia" w:ascii="仿宋_GB2312" w:eastAsia="仿宋_GB2312"/>
          <w:b/>
          <w:sz w:val="32"/>
          <w:szCs w:val="32"/>
        </w:rPr>
        <w:t>25. 社会保障和就业（类）民政管理事务（款）：</w:t>
      </w:r>
      <w:r>
        <w:rPr>
          <w:rFonts w:hint="eastAsia" w:ascii="仿宋_GB2312" w:eastAsia="仿宋_GB2312"/>
          <w:sz w:val="32"/>
          <w:szCs w:val="32"/>
        </w:rPr>
        <w:t>反映民政管理事务方面的支出。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26.社会保障和就业（类）行政事业单位离退休（款）：</w:t>
      </w:r>
      <w:r>
        <w:rPr>
          <w:rFonts w:hint="eastAsia" w:ascii="仿宋_GB2312" w:eastAsia="仿宋_GB2312"/>
          <w:sz w:val="32"/>
          <w:szCs w:val="32"/>
        </w:rPr>
        <w:t>反映用于行政事业单位离退休方面的开支。</w:t>
      </w:r>
    </w:p>
    <w:p>
      <w:pPr>
        <w:ind w:firstLine="643" w:firstLineChars="200"/>
        <w:jc w:val="left"/>
        <w:rPr>
          <w:rFonts w:ascii="仿宋_GB2312" w:eastAsia="仿宋_GB2312"/>
          <w:sz w:val="32"/>
          <w:szCs w:val="32"/>
        </w:rPr>
      </w:pPr>
      <w:r>
        <w:rPr>
          <w:rFonts w:hint="eastAsia" w:ascii="仿宋_GB2312" w:eastAsia="仿宋_GB2312"/>
          <w:b/>
          <w:sz w:val="32"/>
          <w:szCs w:val="32"/>
        </w:rPr>
        <w:t>27</w:t>
      </w:r>
      <w:r>
        <w:rPr>
          <w:rFonts w:hint="eastAsia" w:ascii="仿宋_GB2312" w:eastAsia="仿宋_GB2312"/>
          <w:sz w:val="32"/>
          <w:szCs w:val="32"/>
        </w:rPr>
        <w:t>.</w:t>
      </w:r>
      <w:r>
        <w:rPr>
          <w:rFonts w:hint="eastAsia" w:ascii="仿宋_GB2312" w:eastAsia="仿宋_GB2312"/>
          <w:b/>
          <w:sz w:val="32"/>
          <w:szCs w:val="32"/>
        </w:rPr>
        <w:t>社会保障和就业（类）其他社会保障和就业支出（款）：</w:t>
      </w:r>
      <w:r>
        <w:rPr>
          <w:rFonts w:hint="eastAsia" w:ascii="仿宋_GB2312" w:eastAsia="仿宋_GB2312"/>
          <w:sz w:val="32"/>
          <w:szCs w:val="32"/>
        </w:rPr>
        <w:t>反映除上述项目以外其他用于社会保障和就业方面的支出。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28.医疗卫生（类）基层医疗卫生机构（款）：</w:t>
      </w:r>
      <w:r>
        <w:rPr>
          <w:rFonts w:hint="eastAsia" w:ascii="仿宋_GB2312" w:eastAsia="仿宋_GB2312"/>
          <w:sz w:val="32"/>
          <w:szCs w:val="32"/>
        </w:rPr>
        <w:t>反映用于基层医疗卫生机构的支出。</w:t>
      </w:r>
    </w:p>
    <w:p>
      <w:pPr>
        <w:ind w:firstLine="643" w:firstLineChars="200"/>
        <w:jc w:val="left"/>
        <w:rPr>
          <w:rFonts w:ascii="仿宋_GB2312" w:eastAsia="仿宋_GB2312"/>
          <w:sz w:val="32"/>
          <w:szCs w:val="32"/>
        </w:rPr>
      </w:pPr>
      <w:r>
        <w:rPr>
          <w:rFonts w:hint="eastAsia" w:ascii="仿宋_GB2312" w:eastAsia="仿宋_GB2312"/>
          <w:b/>
          <w:sz w:val="32"/>
          <w:szCs w:val="32"/>
        </w:rPr>
        <w:t>29.医疗卫生（类）医疗保障（款）：</w:t>
      </w:r>
      <w:r>
        <w:rPr>
          <w:rFonts w:hint="eastAsia" w:ascii="仿宋_GB2312" w:eastAsia="仿宋_GB2312"/>
          <w:sz w:val="32"/>
          <w:szCs w:val="32"/>
        </w:rPr>
        <w:t>反映用于医疗保障方面的支出。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30.医疗卫生（类）其他医疗卫生支出（款）：</w:t>
      </w:r>
      <w:r>
        <w:rPr>
          <w:rFonts w:hint="eastAsia" w:ascii="仿宋_GB2312" w:eastAsia="仿宋_GB2312"/>
          <w:sz w:val="32"/>
          <w:szCs w:val="32"/>
        </w:rPr>
        <w:t>反映除上述项目以外其他用于医疗卫生方面的支出。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31.节能环保（类）环境保护管理事务（款）：</w:t>
      </w:r>
      <w:r>
        <w:rPr>
          <w:rFonts w:hint="eastAsia" w:ascii="仿宋_GB2312" w:eastAsia="仿宋_GB2312"/>
          <w:sz w:val="32"/>
          <w:szCs w:val="32"/>
        </w:rPr>
        <w:t>反映政府环境保护管理事务的支出。</w:t>
      </w:r>
    </w:p>
    <w:p>
      <w:pPr>
        <w:ind w:firstLine="643" w:firstLineChars="200"/>
        <w:jc w:val="left"/>
        <w:rPr>
          <w:rFonts w:ascii="仿宋_GB2312" w:eastAsia="仿宋_GB2312"/>
          <w:sz w:val="32"/>
          <w:szCs w:val="32"/>
        </w:rPr>
      </w:pPr>
      <w:r>
        <w:rPr>
          <w:rFonts w:hint="eastAsia" w:ascii="仿宋_GB2312" w:eastAsia="仿宋_GB2312"/>
          <w:b/>
          <w:sz w:val="32"/>
          <w:szCs w:val="32"/>
        </w:rPr>
        <w:t>32.节能环保（类）污染防治（款）：</w:t>
      </w:r>
      <w:r>
        <w:rPr>
          <w:rFonts w:hint="eastAsia" w:ascii="仿宋_GB2312" w:eastAsia="仿宋_GB2312"/>
          <w:sz w:val="32"/>
          <w:szCs w:val="32"/>
        </w:rPr>
        <w:t>反映政府在治理大气、水体、噪声、固体废弃物、放射性物质等方面的支出。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33</w:t>
      </w:r>
      <w:r>
        <w:rPr>
          <w:rFonts w:hint="eastAsia" w:ascii="仿宋_GB2312" w:eastAsia="仿宋_GB2312"/>
          <w:sz w:val="32"/>
          <w:szCs w:val="32"/>
        </w:rPr>
        <w:t>.</w:t>
      </w:r>
      <w:r>
        <w:rPr>
          <w:rFonts w:hint="eastAsia" w:ascii="仿宋_GB2312" w:eastAsia="仿宋_GB2312"/>
          <w:b/>
          <w:sz w:val="32"/>
          <w:szCs w:val="32"/>
        </w:rPr>
        <w:t>节能环保（类）其他节能环保支出（款）：</w:t>
      </w:r>
      <w:r>
        <w:rPr>
          <w:rFonts w:hint="eastAsia" w:ascii="仿宋_GB2312" w:eastAsia="仿宋_GB2312"/>
          <w:sz w:val="32"/>
          <w:szCs w:val="32"/>
        </w:rPr>
        <w:t>反映除上述项目以外其他用于节能环保方面的支出。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34.城乡社区事务（类）建设市场管理与监督（款）：</w:t>
      </w:r>
      <w:r>
        <w:rPr>
          <w:rFonts w:hint="eastAsia" w:ascii="仿宋_GB2312" w:eastAsia="仿宋_GB2312"/>
          <w:sz w:val="32"/>
          <w:szCs w:val="32"/>
        </w:rPr>
        <w:t>反映各类建筑工程强制性和推荐性标准及规范的制定与修改、建筑工程招投标等市场管理、建筑质量与安全监督等方面的支出。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35.城乡社区事务（类）其他城乡社区事务（款）：</w:t>
      </w:r>
      <w:r>
        <w:rPr>
          <w:rFonts w:hint="eastAsia" w:ascii="仿宋_GB2312" w:eastAsia="仿宋_GB2312"/>
          <w:sz w:val="32"/>
          <w:szCs w:val="32"/>
        </w:rPr>
        <w:t>反映上述项目以外其他用于城乡社区方面的支出。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36.农林水事务（类）农业（款）：</w:t>
      </w:r>
      <w:r>
        <w:rPr>
          <w:rFonts w:hint="eastAsia" w:ascii="仿宋_GB2312" w:eastAsia="仿宋_GB2312"/>
          <w:sz w:val="32"/>
          <w:szCs w:val="32"/>
        </w:rPr>
        <w:t>财政用于种植业、畜牧业、渔业、兽医、农机、农垦、农场、农业产业化经营组织、农村和垦区公益事业、农产品加工等方面的支出。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37.农林水事务（类）林业（款）：</w:t>
      </w:r>
      <w:r>
        <w:rPr>
          <w:rFonts w:hint="eastAsia" w:ascii="仿宋_GB2312" w:eastAsia="仿宋_GB2312"/>
          <w:sz w:val="32"/>
          <w:szCs w:val="32"/>
        </w:rPr>
        <w:t>反映政府用于林业方面的支出。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38.农林水事务（类）水利（款）：</w:t>
      </w:r>
      <w:r>
        <w:rPr>
          <w:rFonts w:hint="eastAsia" w:ascii="仿宋_GB2312" w:eastAsia="仿宋_GB2312"/>
          <w:sz w:val="32"/>
          <w:szCs w:val="32"/>
        </w:rPr>
        <w:t>反映政府用于水利方面的支出。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39.农林水事务（类）其他农林水事务支出（款）：</w:t>
      </w:r>
      <w:r>
        <w:rPr>
          <w:rFonts w:hint="eastAsia" w:ascii="仿宋_GB2312" w:eastAsia="仿宋_GB2312"/>
          <w:sz w:val="32"/>
          <w:szCs w:val="32"/>
        </w:rPr>
        <w:t>反映除上述项目以外其他用于农林水方面的支出。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40.资源勘探电力信息等事务（类）资源勘探开发和服务支出（款）：</w:t>
      </w:r>
      <w:r>
        <w:rPr>
          <w:rFonts w:hint="eastAsia" w:ascii="仿宋_GB2312" w:eastAsia="仿宋_GB2312"/>
          <w:sz w:val="32"/>
          <w:szCs w:val="32"/>
        </w:rPr>
        <w:t>反映煤炭、石油和天然气、黑色金属、有色金属、非金属矿等资源勘探开发和服务支出</w:t>
      </w:r>
      <w:r>
        <w:rPr>
          <w:rFonts w:hint="eastAsia" w:ascii="仿宋_GB2312" w:eastAsia="仿宋_GB2312"/>
          <w:b/>
          <w:sz w:val="32"/>
          <w:szCs w:val="32"/>
        </w:rPr>
        <w:t>。</w:t>
      </w:r>
    </w:p>
    <w:p>
      <w:pPr>
        <w:ind w:firstLine="643" w:firstLineChars="200"/>
        <w:jc w:val="left"/>
        <w:rPr>
          <w:rFonts w:ascii="仿宋_GB2312" w:eastAsia="仿宋_GB2312"/>
          <w:sz w:val="32"/>
          <w:szCs w:val="32"/>
        </w:rPr>
      </w:pPr>
      <w:r>
        <w:rPr>
          <w:rFonts w:hint="eastAsia" w:ascii="仿宋_GB2312" w:eastAsia="仿宋_GB2312"/>
          <w:b/>
          <w:sz w:val="32"/>
          <w:szCs w:val="32"/>
        </w:rPr>
        <w:t>41. 资源勘探电力信息等事务（类）制造业（款）：</w:t>
      </w:r>
      <w:r>
        <w:rPr>
          <w:rFonts w:hint="eastAsia" w:ascii="仿宋_GB2312" w:eastAsia="仿宋_GB2312"/>
          <w:sz w:val="32"/>
          <w:szCs w:val="32"/>
        </w:rPr>
        <w:t>反映纺织、轻工、化工、医药、机械、冶炼、建材、交通运输设备、烟草、兵器、核工、航空、航天、船舶、电子及通讯设备等制造业支出。</w:t>
      </w:r>
    </w:p>
    <w:p>
      <w:pPr>
        <w:ind w:firstLine="643" w:firstLineChars="200"/>
        <w:jc w:val="left"/>
        <w:rPr>
          <w:rFonts w:ascii="仿宋_GB2312" w:eastAsia="仿宋_GB2312"/>
          <w:sz w:val="32"/>
          <w:szCs w:val="32"/>
        </w:rPr>
      </w:pPr>
      <w:r>
        <w:rPr>
          <w:rFonts w:hint="eastAsia" w:ascii="仿宋_GB2312" w:eastAsia="仿宋_GB2312"/>
          <w:b/>
          <w:sz w:val="32"/>
          <w:szCs w:val="32"/>
        </w:rPr>
        <w:t>42.资源勘探电力信息等事务（类）安全生产监管（款）：</w:t>
      </w:r>
      <w:r>
        <w:rPr>
          <w:rFonts w:hint="eastAsia" w:ascii="仿宋_GB2312" w:eastAsia="仿宋_GB2312"/>
          <w:sz w:val="32"/>
          <w:szCs w:val="32"/>
        </w:rPr>
        <w:t>反映国家安全生产监督管理部门、煤矿安全监察部门的支出。</w:t>
      </w:r>
    </w:p>
    <w:p>
      <w:pPr>
        <w:ind w:firstLine="643" w:firstLineChars="200"/>
        <w:jc w:val="left"/>
        <w:rPr>
          <w:rFonts w:ascii="仿宋_GB2312" w:eastAsia="仿宋_GB2312"/>
          <w:sz w:val="32"/>
          <w:szCs w:val="32"/>
        </w:rPr>
      </w:pPr>
      <w:r>
        <w:rPr>
          <w:rFonts w:hint="eastAsia" w:ascii="仿宋_GB2312" w:eastAsia="仿宋_GB2312"/>
          <w:b/>
          <w:sz w:val="32"/>
          <w:szCs w:val="32"/>
        </w:rPr>
        <w:t>43.资源勘探电力信息等事务（类）其他资源勘探电力信息等事务支出（款）：</w:t>
      </w:r>
      <w:r>
        <w:rPr>
          <w:rFonts w:hint="eastAsia" w:ascii="仿宋_GB2312" w:eastAsia="仿宋_GB2312"/>
          <w:sz w:val="32"/>
          <w:szCs w:val="32"/>
        </w:rPr>
        <w:t>反映除上述项目以外其他用于资源勘探电力信息等方面的支出。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49.金融监管等事务支出（类）金融部门行政支出（款）：</w:t>
      </w:r>
      <w:r>
        <w:rPr>
          <w:rFonts w:hint="eastAsia" w:ascii="仿宋_GB2312" w:eastAsia="仿宋_GB2312"/>
          <w:sz w:val="32"/>
          <w:szCs w:val="32"/>
        </w:rPr>
        <w:t>反映金融部门行政支出。</w:t>
      </w:r>
    </w:p>
    <w:p>
      <w:pPr>
        <w:ind w:firstLine="643" w:firstLineChars="200"/>
        <w:jc w:val="left"/>
        <w:rPr>
          <w:rFonts w:ascii="仿宋_GB2312" w:eastAsia="仿宋_GB2312"/>
          <w:sz w:val="32"/>
          <w:szCs w:val="32"/>
        </w:rPr>
      </w:pPr>
      <w:r>
        <w:rPr>
          <w:rFonts w:hint="eastAsia" w:ascii="仿宋_GB2312" w:eastAsia="仿宋_GB2312"/>
          <w:b/>
          <w:sz w:val="32"/>
          <w:szCs w:val="32"/>
        </w:rPr>
        <w:t>44.金融监管等事务支出（类）其他金融监管等事务支出（款）：</w:t>
      </w:r>
      <w:r>
        <w:rPr>
          <w:rFonts w:hint="eastAsia" w:ascii="仿宋_GB2312" w:eastAsia="仿宋_GB2312"/>
          <w:sz w:val="32"/>
          <w:szCs w:val="32"/>
        </w:rPr>
        <w:t>反映反映除上述项目以外其他用于金融方面的支出。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45. 国土资源气象等事务（类）国土资源事务（款）：</w:t>
      </w:r>
      <w:r>
        <w:rPr>
          <w:rFonts w:hint="eastAsia" w:ascii="仿宋_GB2312" w:eastAsia="仿宋_GB2312"/>
          <w:sz w:val="32"/>
          <w:szCs w:val="32"/>
        </w:rPr>
        <w:t>反映国土资源管理等方面的支出。</w:t>
      </w:r>
    </w:p>
    <w:p>
      <w:pPr>
        <w:ind w:firstLine="482" w:firstLineChars="150"/>
        <w:jc w:val="left"/>
        <w:rPr>
          <w:rFonts w:ascii="仿宋_GB2312" w:eastAsia="仿宋_GB2312"/>
          <w:sz w:val="32"/>
          <w:szCs w:val="32"/>
        </w:rPr>
      </w:pPr>
      <w:r>
        <w:rPr>
          <w:rFonts w:hint="eastAsia" w:ascii="仿宋_GB2312" w:eastAsia="仿宋_GB2312"/>
          <w:b/>
          <w:sz w:val="32"/>
          <w:szCs w:val="32"/>
        </w:rPr>
        <w:t xml:space="preserve"> 46. 国土资源气象等事务（类）气象事务（款）：</w:t>
      </w:r>
      <w:r>
        <w:rPr>
          <w:rFonts w:hint="eastAsia" w:ascii="仿宋_GB2312" w:eastAsia="仿宋_GB2312"/>
          <w:sz w:val="32"/>
          <w:szCs w:val="32"/>
        </w:rPr>
        <w:t>反映用于气象事务方面的支出。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47.住房保障（类）住房改革（款）：</w:t>
      </w:r>
      <w:r>
        <w:rPr>
          <w:rFonts w:hint="eastAsia" w:ascii="仿宋_GB2312" w:eastAsia="仿宋_GB2312"/>
          <w:sz w:val="32"/>
          <w:szCs w:val="32"/>
        </w:rPr>
        <w:t>反映行政事业单位用财政拨款资金和其他资金等安排的住房改革支出。</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44171"/>
    <w:multiLevelType w:val="multilevel"/>
    <w:tmpl w:val="17944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japaneseCounting"/>
      <w:lvlText w:val="（%4）"/>
      <w:lvlJc w:val="left"/>
      <w:pPr>
        <w:tabs>
          <w:tab w:val="left" w:pos="2340"/>
        </w:tabs>
        <w:ind w:left="2340" w:hanging="10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yYjkwMjkzZTMxMTkzMTk5NTJhZTgwMjQ0NTEwYmEifQ=="/>
  </w:docVars>
  <w:rsids>
    <w:rsidRoot w:val="00172A27"/>
    <w:rsid w:val="000503E2"/>
    <w:rsid w:val="000A47E3"/>
    <w:rsid w:val="000A6A4C"/>
    <w:rsid w:val="000B0909"/>
    <w:rsid w:val="000D3CC3"/>
    <w:rsid w:val="000D6567"/>
    <w:rsid w:val="000D6E6B"/>
    <w:rsid w:val="001234A4"/>
    <w:rsid w:val="00172A27"/>
    <w:rsid w:val="001A7488"/>
    <w:rsid w:val="002A5828"/>
    <w:rsid w:val="003251AE"/>
    <w:rsid w:val="003819F2"/>
    <w:rsid w:val="0044133C"/>
    <w:rsid w:val="00464CB1"/>
    <w:rsid w:val="00646F6A"/>
    <w:rsid w:val="0068055F"/>
    <w:rsid w:val="0069482E"/>
    <w:rsid w:val="006E2577"/>
    <w:rsid w:val="00737AEA"/>
    <w:rsid w:val="00896EBC"/>
    <w:rsid w:val="0092223F"/>
    <w:rsid w:val="0092666C"/>
    <w:rsid w:val="0097553E"/>
    <w:rsid w:val="00A05862"/>
    <w:rsid w:val="00A37D39"/>
    <w:rsid w:val="00A43829"/>
    <w:rsid w:val="00AA58F8"/>
    <w:rsid w:val="00B4306C"/>
    <w:rsid w:val="00B819EE"/>
    <w:rsid w:val="00B909E5"/>
    <w:rsid w:val="00BD01C6"/>
    <w:rsid w:val="00BF7FD0"/>
    <w:rsid w:val="00C916DB"/>
    <w:rsid w:val="00CC037F"/>
    <w:rsid w:val="00CE39F5"/>
    <w:rsid w:val="00CE770B"/>
    <w:rsid w:val="00CF75BA"/>
    <w:rsid w:val="00D578F6"/>
    <w:rsid w:val="00D822EA"/>
    <w:rsid w:val="00E52E54"/>
    <w:rsid w:val="00E6451E"/>
    <w:rsid w:val="00E91F8A"/>
    <w:rsid w:val="00EA1016"/>
    <w:rsid w:val="00EA532D"/>
    <w:rsid w:val="00EE0D36"/>
    <w:rsid w:val="00EF6333"/>
    <w:rsid w:val="00F177EB"/>
    <w:rsid w:val="00F40255"/>
    <w:rsid w:val="00FA1E31"/>
    <w:rsid w:val="00FD69CD"/>
    <w:rsid w:val="052A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ascii="Calibri" w:hAnsi="Calibri"/>
      <w:kern w:val="0"/>
      <w:sz w:val="24"/>
    </w:rPr>
  </w:style>
  <w:style w:type="character" w:styleId="8">
    <w:name w:val="page number"/>
    <w:basedOn w:val="7"/>
    <w:uiPriority w:val="0"/>
  </w:style>
  <w:style w:type="character" w:customStyle="1" w:styleId="9">
    <w:name w:val="apple-converted-space"/>
    <w:basedOn w:val="7"/>
    <w:uiPriority w:val="0"/>
  </w:style>
  <w:style w:type="paragraph" w:customStyle="1" w:styleId="10">
    <w:name w:val="Char"/>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3512</Words>
  <Characters>3672</Characters>
  <Lines>27</Lines>
  <Paragraphs>7</Paragraphs>
  <TotalTime>25</TotalTime>
  <ScaleCrop>false</ScaleCrop>
  <LinksUpToDate>false</LinksUpToDate>
  <CharactersWithSpaces>3747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2019-03-21T01:56:00Z</dcterms:created>
  <dc:creator>lenovo</dc:creator>
  <cp:lastModifiedBy>  </cp:lastModifiedBy>
  <cp:lastPrinted>2014-10-27T02:37:00Z</cp:lastPrinted>
  <dcterms:modified xsi:type="dcterms:W3CDTF">2024-06-20T06:59:09Z</dcterms:modified>
  <dc:title>本溪高新技术产业开发区管理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CEE96B966A3E41178B1BEC5A1E32A2B7_12</vt:lpwstr>
  </property>
</Properties>
</file>